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Документа съдържа:</w:t>
      </w:r>
    </w:p>
    <w:p w:rsidR="008B6C9D" w:rsidRDefault="008B6C9D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1.Отчет за дейността на НЧ,</w:t>
      </w:r>
      <w:r w:rsidR="007D07B9">
        <w:rPr>
          <w:sz w:val="36"/>
          <w:szCs w:val="36"/>
        </w:rPr>
        <w:t>,Просвета1928,,с.Гъмзово за 2023</w:t>
      </w:r>
      <w:r>
        <w:rPr>
          <w:sz w:val="36"/>
          <w:szCs w:val="36"/>
        </w:rPr>
        <w:t>г.</w:t>
      </w:r>
    </w:p>
    <w:p w:rsidR="008B6C9D" w:rsidRDefault="008B6C9D" w:rsidP="00686390">
      <w:pPr>
        <w:rPr>
          <w:sz w:val="36"/>
          <w:szCs w:val="36"/>
        </w:rPr>
      </w:pPr>
    </w:p>
    <w:p w:rsidR="008B6C9D" w:rsidRDefault="008B6C9D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  <w:r>
        <w:rPr>
          <w:sz w:val="36"/>
          <w:szCs w:val="36"/>
        </w:rPr>
        <w:t>2.План програма за дейно</w:t>
      </w:r>
      <w:r w:rsidR="00EC466E">
        <w:rPr>
          <w:sz w:val="36"/>
          <w:szCs w:val="36"/>
        </w:rPr>
        <w:t xml:space="preserve">стта на </w:t>
      </w:r>
      <w:r>
        <w:rPr>
          <w:sz w:val="36"/>
          <w:szCs w:val="36"/>
        </w:rPr>
        <w:t>НЧ,,Просвета1928,,за20</w:t>
      </w:r>
      <w:r w:rsidR="00EC466E">
        <w:rPr>
          <w:sz w:val="36"/>
          <w:szCs w:val="36"/>
          <w:lang w:val="en-US"/>
        </w:rPr>
        <w:t>2</w:t>
      </w:r>
      <w:r w:rsidR="007D07B9">
        <w:rPr>
          <w:sz w:val="36"/>
          <w:szCs w:val="36"/>
        </w:rPr>
        <w:t>4</w:t>
      </w:r>
      <w:r>
        <w:rPr>
          <w:sz w:val="36"/>
          <w:szCs w:val="36"/>
        </w:rPr>
        <w:t>г.</w:t>
      </w:r>
    </w:p>
    <w:p w:rsidR="008B6C9D" w:rsidRDefault="008B6C9D" w:rsidP="00686390">
      <w:pPr>
        <w:rPr>
          <w:sz w:val="36"/>
          <w:szCs w:val="36"/>
        </w:rPr>
      </w:pPr>
    </w:p>
    <w:p w:rsidR="008B6C9D" w:rsidRDefault="008B6C9D" w:rsidP="00686390">
      <w:pPr>
        <w:rPr>
          <w:sz w:val="36"/>
          <w:szCs w:val="36"/>
        </w:rPr>
      </w:pPr>
    </w:p>
    <w:p w:rsidR="00686390" w:rsidRDefault="00EC466E" w:rsidP="00686390">
      <w:pPr>
        <w:rPr>
          <w:sz w:val="36"/>
          <w:szCs w:val="36"/>
        </w:rPr>
      </w:pPr>
      <w:r>
        <w:rPr>
          <w:sz w:val="36"/>
          <w:szCs w:val="36"/>
        </w:rPr>
        <w:t>4</w:t>
      </w:r>
      <w:r w:rsidR="00686390">
        <w:rPr>
          <w:sz w:val="36"/>
          <w:szCs w:val="36"/>
        </w:rPr>
        <w:t>.Снимки</w:t>
      </w: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686390" w:rsidRDefault="00686390" w:rsidP="00686390">
      <w:pPr>
        <w:jc w:val="center"/>
        <w:rPr>
          <w:b/>
          <w:sz w:val="32"/>
          <w:szCs w:val="32"/>
        </w:rPr>
      </w:pPr>
    </w:p>
    <w:p w:rsidR="00EC466E" w:rsidRDefault="00EC466E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242F7C">
        <w:rPr>
          <w:rFonts w:ascii="Calibri" w:eastAsia="Calibri" w:hAnsi="Calibri" w:cs="Times New Roman"/>
          <w:b/>
          <w:sz w:val="32"/>
          <w:szCs w:val="32"/>
        </w:rPr>
        <w:t>Г О Д И Ш Е Н   Д О К Л А Д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>ЗА   ЧИТАЛИЩНАТА ДЕЙНОСТ</w:t>
      </w:r>
    </w:p>
    <w:p w:rsidR="00686390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42F7C">
        <w:rPr>
          <w:rFonts w:ascii="Calibri" w:eastAsia="Calibri" w:hAnsi="Calibri" w:cs="Times New Roman"/>
          <w:b/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 НЧ”Просвета1928 ” с.Гъмзово</w:t>
      </w:r>
      <w:r w:rsidRPr="00242F7C">
        <w:rPr>
          <w:rFonts w:ascii="Calibri" w:eastAsia="Calibri" w:hAnsi="Calibri" w:cs="Times New Roman"/>
          <w:b/>
          <w:sz w:val="28"/>
          <w:szCs w:val="28"/>
        </w:rPr>
        <w:t>,</w:t>
      </w:r>
    </w:p>
    <w:p w:rsidR="00686390" w:rsidRPr="00242F7C" w:rsidRDefault="00686390" w:rsidP="00686390">
      <w:pPr>
        <w:jc w:val="center"/>
        <w:rPr>
          <w:rFonts w:ascii="Calibri" w:eastAsia="Calibri" w:hAnsi="Calibri" w:cs="Times New Roman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община Брегово</w:t>
      </w:r>
    </w:p>
    <w:p w:rsidR="00686390" w:rsidRPr="00FE59A6" w:rsidRDefault="00686390" w:rsidP="00686390">
      <w:pPr>
        <w:jc w:val="both"/>
        <w:rPr>
          <w:rFonts w:ascii="Calibri" w:eastAsia="Calibri" w:hAnsi="Calibri" w:cs="Times New Roman"/>
          <w:b/>
          <w:sz w:val="32"/>
          <w:szCs w:val="32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b/>
          <w:sz w:val="32"/>
          <w:szCs w:val="32"/>
        </w:rPr>
        <w:t xml:space="preserve">   </w:t>
      </w:r>
      <w:r w:rsidRPr="00242F7C">
        <w:rPr>
          <w:rFonts w:ascii="Calibri" w:eastAsia="Calibri" w:hAnsi="Calibri" w:cs="Times New Roman"/>
          <w:sz w:val="28"/>
          <w:szCs w:val="28"/>
        </w:rPr>
        <w:t>Народните читалища са основен и стабилен фактор в развитието на местната култура в частност и като цяло на българската култура.Все повече те се очертават като не само като културни центрове, но и като такива на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І. ЦЕЛИ 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Утвърждаване</w:t>
      </w:r>
      <w:r>
        <w:rPr>
          <w:sz w:val="28"/>
          <w:szCs w:val="28"/>
        </w:rPr>
        <w:t xml:space="preserve"> на народното читалище като  център и</w:t>
      </w:r>
      <w:r w:rsidRPr="00242F7C">
        <w:rPr>
          <w:rFonts w:ascii="Calibri" w:eastAsia="Calibri" w:hAnsi="Calibri" w:cs="Times New Roman"/>
          <w:sz w:val="28"/>
          <w:szCs w:val="28"/>
        </w:rPr>
        <w:t xml:space="preserve"> участник в местното развитие.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Превръщане на народното читалище в общодостъпен център за библиотечно и информационно осигуряване на населението, чрез ускорено навлизане в дейността им на съвременните информационни технологии.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Повишаване ролята на народното читалище в социалната и културната интеграция на различни общности.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Разширяване въ</w:t>
      </w:r>
      <w:r>
        <w:rPr>
          <w:sz w:val="28"/>
          <w:szCs w:val="28"/>
        </w:rPr>
        <w:t>зможностите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за личностна реализация и нови нива на компетентност.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5. Засил</w:t>
      </w:r>
      <w:r>
        <w:rPr>
          <w:sz w:val="28"/>
          <w:szCs w:val="28"/>
        </w:rPr>
        <w:t>ване ролята на народното читалищ</w:t>
      </w:r>
      <w:r w:rsidRPr="00242F7C">
        <w:rPr>
          <w:rFonts w:ascii="Calibri" w:eastAsia="Calibri" w:hAnsi="Calibri" w:cs="Times New Roman"/>
          <w:sz w:val="28"/>
          <w:szCs w:val="28"/>
        </w:rPr>
        <w:t>е при формиране на силно активно гражданство.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ІІ. ОСНОВНИ ЗАДАЧИ: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Да се разгърне в по-широк мащаб работата по проекти и програми за културата и образованието.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Да се положат максимални усилия за запазване и развитие на художествената дейност в читалището.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Да се запази дейността на действащите самодейни колективи, които работят за популяризирането и съхраняването на фолклора, типичен за местното население.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Да се поддържа МТБ на читалището в добър вид.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5.Да се разшири съвместната работа на читалището с Община;РЕКИЦ;МК и др., и да се изградят повече съвместни инициативи и партньорства при осъществяване и реализиране на дейности на различни нива.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ОСНОВНИ ДЕЙНОСТИ: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Библиотечна дейност.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библиотеката  - подобряване на библиотечното и информационно обслужване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Поддържане на електронни информационни мрежи – достъп до интернет и онлайн информация;електронно съдържание от местно значение;електронни услуги</w:t>
      </w:r>
    </w:p>
    <w:p w:rsidR="00686390" w:rsidRPr="00FB7CB7" w:rsidRDefault="00233BE7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Библиотечен фонд – </w:t>
      </w:r>
      <w:r w:rsidR="007D07B9">
        <w:rPr>
          <w:rFonts w:ascii="Calibri" w:eastAsia="Calibri" w:hAnsi="Calibri" w:cs="Times New Roman"/>
          <w:sz w:val="28"/>
          <w:szCs w:val="28"/>
        </w:rPr>
        <w:t>11460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Регистрирани читатели -</w:t>
      </w:r>
      <w:r w:rsidR="007D07B9">
        <w:rPr>
          <w:rFonts w:ascii="Calibri" w:eastAsia="Calibri" w:hAnsi="Calibri" w:cs="Times New Roman"/>
          <w:sz w:val="28"/>
          <w:szCs w:val="28"/>
        </w:rPr>
        <w:t>124</w:t>
      </w:r>
    </w:p>
    <w:p w:rsidR="00686390" w:rsidRPr="00242F7C" w:rsidRDefault="00686390" w:rsidP="00686390">
      <w:pPr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Брой читате</w:t>
      </w:r>
      <w:r w:rsidR="007D07B9">
        <w:rPr>
          <w:rFonts w:ascii="Calibri" w:eastAsia="Calibri" w:hAnsi="Calibri" w:cs="Times New Roman"/>
          <w:sz w:val="28"/>
          <w:szCs w:val="28"/>
        </w:rPr>
        <w:t>лски посещения –2106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В заемна за дома </w:t>
      </w:r>
      <w:r w:rsidR="001F6D4D">
        <w:rPr>
          <w:sz w:val="28"/>
          <w:szCs w:val="28"/>
        </w:rPr>
        <w:t>-</w:t>
      </w:r>
      <w:r w:rsidR="007D07B9">
        <w:rPr>
          <w:sz w:val="28"/>
          <w:szCs w:val="28"/>
        </w:rPr>
        <w:t>1066</w:t>
      </w:r>
    </w:p>
    <w:p w:rsidR="00686390" w:rsidRPr="00242F7C" w:rsidRDefault="00686390" w:rsidP="00686390">
      <w:pPr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В читалня</w:t>
      </w:r>
      <w:r w:rsidRPr="00242F7C">
        <w:rPr>
          <w:rFonts w:ascii="Calibri" w:eastAsia="Calibri" w:hAnsi="Calibri" w:cs="Times New Roman"/>
          <w:sz w:val="28"/>
          <w:szCs w:val="28"/>
        </w:rPr>
        <w:tab/>
        <w:t xml:space="preserve">     -  </w:t>
      </w:r>
      <w:r w:rsidR="007D07B9">
        <w:rPr>
          <w:rFonts w:ascii="Calibri" w:eastAsia="Calibri" w:hAnsi="Calibri" w:cs="Times New Roman"/>
          <w:sz w:val="28"/>
          <w:szCs w:val="28"/>
        </w:rPr>
        <w:t>1040</w:t>
      </w:r>
    </w:p>
    <w:p w:rsidR="00686390" w:rsidRPr="00233BE7" w:rsidRDefault="00686390" w:rsidP="00686390">
      <w:pPr>
        <w:ind w:left="360"/>
        <w:jc w:val="both"/>
        <w:rPr>
          <w:rFonts w:ascii="Calibri" w:eastAsia="Calibri" w:hAnsi="Calibri" w:cs="Times New Roman"/>
          <w:sz w:val="28"/>
          <w:szCs w:val="28"/>
          <w:lang w:val="en-US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</w:t>
      </w:r>
      <w:r w:rsidRPr="00242F7C">
        <w:rPr>
          <w:rFonts w:ascii="Calibri" w:eastAsia="Calibri" w:hAnsi="Calibri" w:cs="Times New Roman"/>
          <w:sz w:val="28"/>
          <w:szCs w:val="28"/>
        </w:rPr>
        <w:tab/>
        <w:t>►</w:t>
      </w:r>
      <w:r>
        <w:rPr>
          <w:sz w:val="28"/>
          <w:szCs w:val="28"/>
        </w:rPr>
        <w:t>Зает библиотечен фонд –</w:t>
      </w:r>
      <w:r w:rsidR="007D07B9">
        <w:rPr>
          <w:sz w:val="28"/>
          <w:szCs w:val="28"/>
        </w:rPr>
        <w:t>1066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Любителско художествено творчество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Постоянно действащи колективи;</w:t>
      </w:r>
    </w:p>
    <w:p w:rsidR="00686390" w:rsidRPr="00FB7CB7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Певческа  </w:t>
      </w:r>
      <w:r w:rsidRPr="00242F7C">
        <w:rPr>
          <w:rFonts w:ascii="Calibri" w:eastAsia="Calibri" w:hAnsi="Calibri" w:cs="Times New Roman"/>
          <w:sz w:val="28"/>
          <w:szCs w:val="28"/>
        </w:rPr>
        <w:t>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Танцов</w:t>
      </w:r>
      <w:r w:rsidR="00233BE7">
        <w:rPr>
          <w:sz w:val="28"/>
          <w:szCs w:val="28"/>
        </w:rPr>
        <w:t xml:space="preserve"> състав</w:t>
      </w:r>
    </w:p>
    <w:p w:rsidR="00686390" w:rsidRPr="00FB7CB7" w:rsidRDefault="00686390" w:rsidP="00686390">
      <w:pPr>
        <w:numPr>
          <w:ilvl w:val="0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Временно действащи колективи;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Коледарска група</w:t>
      </w:r>
    </w:p>
    <w:p w:rsidR="00686390" w:rsidRPr="00242F7C" w:rsidRDefault="00686390" w:rsidP="00686390">
      <w:pPr>
        <w:numPr>
          <w:ilvl w:val="2"/>
          <w:numId w:val="5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Детска лазарска група</w:t>
      </w:r>
    </w:p>
    <w:p w:rsidR="00686390" w:rsidRPr="000926C8" w:rsidRDefault="00686390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Н</w:t>
      </w:r>
      <w:r w:rsidRPr="00242F7C">
        <w:rPr>
          <w:rFonts w:ascii="Calibri" w:eastAsia="Calibri" w:hAnsi="Calibri" w:cs="Times New Roman"/>
          <w:sz w:val="28"/>
          <w:szCs w:val="28"/>
        </w:rPr>
        <w:t>ационални и общински участия и награди, спечелен</w:t>
      </w:r>
      <w:r>
        <w:rPr>
          <w:sz w:val="28"/>
          <w:szCs w:val="28"/>
        </w:rPr>
        <w:t>и от съставите към читалището</w:t>
      </w:r>
    </w:p>
    <w:p w:rsidR="000926C8" w:rsidRPr="008B6C9D" w:rsidRDefault="000926C8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Хоро се вие край </w:t>
      </w:r>
      <w:proofErr w:type="spellStart"/>
      <w:r>
        <w:rPr>
          <w:sz w:val="28"/>
          <w:szCs w:val="28"/>
        </w:rPr>
        <w:t>Тимока</w:t>
      </w:r>
      <w:proofErr w:type="spellEnd"/>
      <w:r>
        <w:rPr>
          <w:sz w:val="28"/>
          <w:szCs w:val="28"/>
        </w:rPr>
        <w:t>,,</w:t>
      </w:r>
    </w:p>
    <w:p w:rsidR="008B6C9D" w:rsidRPr="008B6C9D" w:rsidRDefault="008B6C9D" w:rsidP="00233BE7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>Фестивал</w:t>
      </w:r>
      <w:r w:rsidR="009A087E">
        <w:rPr>
          <w:sz w:val="28"/>
          <w:szCs w:val="28"/>
        </w:rPr>
        <w:t>и в областта 15бр.</w:t>
      </w:r>
    </w:p>
    <w:p w:rsidR="008B6C9D" w:rsidRPr="00233BE7" w:rsidRDefault="008B6C9D" w:rsidP="009A087E">
      <w:pPr>
        <w:spacing w:after="0" w:line="240" w:lineRule="auto"/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Колективни форми на обучение и публични изяви;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Празненства, концерти, чествания;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- 21 януари -„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Бабинден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” – пре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създаване на обичая </w:t>
      </w:r>
    </w:p>
    <w:p w:rsidR="00686390" w:rsidRPr="00242F7C" w:rsidRDefault="00686390" w:rsidP="00686390">
      <w:pPr>
        <w:widowControl w:val="0"/>
        <w:ind w:left="1080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- 14</w:t>
      </w:r>
      <w:r>
        <w:rPr>
          <w:rFonts w:ascii="Calibri" w:eastAsia="Calibri" w:hAnsi="Calibri" w:cs="Times New Roman"/>
          <w:sz w:val="28"/>
          <w:szCs w:val="28"/>
        </w:rPr>
        <w:t xml:space="preserve"> февруари -„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Трифоновден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>,,ритуал</w:t>
      </w:r>
      <w:r w:rsidR="000926C8">
        <w:rPr>
          <w:rFonts w:ascii="Calibri" w:eastAsia="Calibri" w:hAnsi="Calibri" w:cs="Times New Roman"/>
          <w:sz w:val="28"/>
          <w:szCs w:val="28"/>
        </w:rPr>
        <w:t xml:space="preserve"> – зарязване</w:t>
      </w:r>
    </w:p>
    <w:p w:rsidR="00686390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</w:t>
      </w:r>
      <w:r w:rsidR="00686390">
        <w:rPr>
          <w:rFonts w:ascii="Calibri" w:eastAsia="Calibri" w:hAnsi="Calibri" w:cs="Times New Roman"/>
          <w:sz w:val="28"/>
          <w:szCs w:val="28"/>
        </w:rPr>
        <w:t>-3март –Национ</w:t>
      </w:r>
      <w:r>
        <w:rPr>
          <w:rFonts w:ascii="Calibri" w:eastAsia="Calibri" w:hAnsi="Calibri" w:cs="Times New Roman"/>
          <w:sz w:val="28"/>
          <w:szCs w:val="28"/>
        </w:rPr>
        <w:t>ален празник на България</w:t>
      </w:r>
    </w:p>
    <w:p w:rsidR="00686390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- 6</w:t>
      </w:r>
      <w:r w:rsidR="0096044E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май-Георгьовден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–цветя пред паметника на загиналите във      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     </w:t>
      </w:r>
      <w:r w:rsidR="0096044E">
        <w:rPr>
          <w:rFonts w:ascii="Calibri" w:eastAsia="Calibri" w:hAnsi="Calibri" w:cs="Times New Roman"/>
          <w:sz w:val="28"/>
          <w:szCs w:val="28"/>
        </w:rPr>
        <w:t>в</w:t>
      </w:r>
      <w:r>
        <w:rPr>
          <w:rFonts w:ascii="Calibri" w:eastAsia="Calibri" w:hAnsi="Calibri" w:cs="Times New Roman"/>
          <w:sz w:val="28"/>
          <w:szCs w:val="28"/>
        </w:rPr>
        <w:t>ойните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- 24 май-деня на славянската писменост</w:t>
      </w:r>
    </w:p>
    <w:p w:rsidR="00233BE7" w:rsidRDefault="00233BE7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- 29юни Петровден-полагане на цветя на паметника на Станко   </w:t>
      </w:r>
    </w:p>
    <w:p w:rsidR="00233BE7" w:rsidRDefault="00B201C6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Ангелов</w:t>
      </w:r>
    </w:p>
    <w:p w:rsidR="00686390" w:rsidRDefault="009A087E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</w:t>
      </w:r>
    </w:p>
    <w:p w:rsidR="00A47B02" w:rsidRDefault="009A087E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</w:t>
      </w:r>
      <w:r w:rsidR="00A47B02">
        <w:rPr>
          <w:rFonts w:ascii="Calibri" w:eastAsia="Calibri" w:hAnsi="Calibri" w:cs="Times New Roman"/>
          <w:sz w:val="28"/>
          <w:szCs w:val="28"/>
        </w:rPr>
        <w:t xml:space="preserve">  6 септември фестивал,,Магията на традициите в Гъмзово,,</w:t>
      </w:r>
    </w:p>
    <w:p w:rsidR="009A087E" w:rsidRDefault="009A087E" w:rsidP="00233BE7">
      <w:pPr>
        <w:widowControl w:val="0"/>
        <w:rPr>
          <w:rFonts w:ascii="Calibri" w:eastAsia="Calibri" w:hAnsi="Calibri" w:cs="Times New Roman"/>
          <w:sz w:val="28"/>
          <w:szCs w:val="28"/>
        </w:rPr>
      </w:pPr>
    </w:p>
    <w:p w:rsidR="00686390" w:rsidRDefault="000926C8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            </w:t>
      </w:r>
    </w:p>
    <w:p w:rsidR="0096044E" w:rsidRPr="00242F7C" w:rsidRDefault="0096044E" w:rsidP="0096044E">
      <w:pPr>
        <w:widowControl w:val="0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Знания за родния край;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Изработване на постери и изложба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Предоставяне на компютърни и интернет услуги.</w:t>
      </w:r>
    </w:p>
    <w:p w:rsidR="00686390" w:rsidRPr="00242F7C" w:rsidRDefault="001F6D4D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Читалището  разполага с компют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р</w:t>
      </w:r>
      <w:r>
        <w:rPr>
          <w:rFonts w:ascii="Calibri" w:eastAsia="Calibri" w:hAnsi="Calibri" w:cs="Times New Roman"/>
          <w:sz w:val="28"/>
          <w:szCs w:val="28"/>
        </w:rPr>
        <w:t>и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принтер и скенер и предоставя като възможност Безвъзмездни услуги ; попълване на молби, формуляри и др.образци, изготвяне на съобщения, обяви, покани, </w:t>
      </w:r>
      <w:r w:rsidR="00686390" w:rsidRPr="00242F7C">
        <w:rPr>
          <w:rFonts w:ascii="Calibri" w:eastAsia="Calibri" w:hAnsi="Calibri" w:cs="Times New Roman"/>
          <w:sz w:val="28"/>
          <w:szCs w:val="28"/>
        </w:rPr>
        <w:lastRenderedPageBreak/>
        <w:t xml:space="preserve">принтиране, сканиране, както и предоставяне на актуална информация чрез периодичните издания, необходима на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зем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>.пр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оизводители, 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, пенсионери, ученици и др.,както и онлайн достъп  до различни институции и </w:t>
      </w:r>
      <w:proofErr w:type="spellStart"/>
      <w:r w:rsidR="00686390" w:rsidRPr="00242F7C">
        <w:rPr>
          <w:rFonts w:ascii="Calibri" w:eastAsia="Calibri" w:hAnsi="Calibri" w:cs="Times New Roman"/>
          <w:sz w:val="28"/>
          <w:szCs w:val="28"/>
        </w:rPr>
        <w:t>учреждения</w:t>
      </w:r>
      <w:proofErr w:type="spellEnd"/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/НАП,ЕОН,ВИК и др./</w:t>
      </w:r>
    </w:p>
    <w:p w:rsidR="00686390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Разработени проекти;</w:t>
      </w:r>
    </w:p>
    <w:p w:rsidR="00686390" w:rsidRPr="00624A55" w:rsidRDefault="00686390" w:rsidP="0068639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,,Живи човешки съкровища,,-,,Традиционните хора на село Гъмзово-традицията среща бъдещето,,</w:t>
      </w:r>
    </w:p>
    <w:p w:rsidR="00686390" w:rsidRPr="00242F7C" w:rsidRDefault="00686390" w:rsidP="00686390">
      <w:pPr>
        <w:numPr>
          <w:ilvl w:val="0"/>
          <w:numId w:val="3"/>
        </w:numPr>
        <w:tabs>
          <w:tab w:val="clear" w:pos="720"/>
        </w:tabs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Партньорства;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Поддържане на постоянно сътрудничество и партньорство с  всички читалища от общината;МК;РЕКИЦ;Регионална библио</w:t>
      </w:r>
      <w:r>
        <w:rPr>
          <w:rFonts w:ascii="Calibri" w:eastAsia="Calibri" w:hAnsi="Calibri" w:cs="Times New Roman"/>
          <w:sz w:val="28"/>
          <w:szCs w:val="28"/>
        </w:rPr>
        <w:t>тека „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Михалакий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Георгиев,,-Видин </w:t>
      </w:r>
      <w:r w:rsidRPr="00242F7C">
        <w:rPr>
          <w:rFonts w:ascii="Calibri" w:eastAsia="Calibri" w:hAnsi="Calibri" w:cs="Times New Roman"/>
          <w:sz w:val="28"/>
          <w:szCs w:val="28"/>
        </w:rPr>
        <w:t>и общината.</w:t>
      </w:r>
    </w:p>
    <w:p w:rsidR="00686390" w:rsidRPr="00242F7C" w:rsidRDefault="00686390" w:rsidP="00686390">
      <w:pPr>
        <w:numPr>
          <w:ilvl w:val="0"/>
          <w:numId w:val="3"/>
        </w:numPr>
        <w:spacing w:after="0" w:line="240" w:lineRule="auto"/>
        <w:ind w:hanging="18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Допълнителна стопанска дейност;</w:t>
      </w:r>
    </w:p>
    <w:p w:rsidR="00686390" w:rsidRPr="00242F7C" w:rsidRDefault="00686390" w:rsidP="00686390">
      <w:pPr>
        <w:numPr>
          <w:ilvl w:val="0"/>
          <w:numId w:val="6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читалищна земя</w:t>
      </w: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ind w:left="7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ІІІ. ФИНАНСОВА ЧАСТ.</w:t>
      </w:r>
    </w:p>
    <w:p w:rsidR="00686390" w:rsidRPr="00242F7C" w:rsidRDefault="00686390" w:rsidP="00686390">
      <w:pPr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Източници на финансиране за периода;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Държавна субсидия</w:t>
      </w:r>
    </w:p>
    <w:p w:rsidR="00686390" w:rsidRPr="00242F7C" w:rsidRDefault="00686390" w:rsidP="00686390">
      <w:pPr>
        <w:numPr>
          <w:ilvl w:val="1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Собствени средства</w:t>
      </w:r>
    </w:p>
    <w:p w:rsidR="00686390" w:rsidRPr="00242F7C" w:rsidRDefault="00686390" w:rsidP="00686390">
      <w:pPr>
        <w:numPr>
          <w:ilvl w:val="0"/>
          <w:numId w:val="7"/>
        </w:numPr>
        <w:tabs>
          <w:tab w:val="num" w:pos="-360"/>
        </w:tabs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Получени средства за периода;</w:t>
      </w:r>
    </w:p>
    <w:p w:rsidR="00686390" w:rsidRPr="00242F7C" w:rsidRDefault="00686390" w:rsidP="00686390">
      <w:pPr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 бюджета/ субсиди</w:t>
      </w:r>
      <w:r w:rsidR="009A087E">
        <w:rPr>
          <w:rFonts w:ascii="Calibri" w:eastAsia="Calibri" w:hAnsi="Calibri" w:cs="Times New Roman"/>
          <w:sz w:val="28"/>
          <w:szCs w:val="28"/>
        </w:rPr>
        <w:t>я/                  -33000</w:t>
      </w:r>
      <w:r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spacing w:after="0" w:line="240" w:lineRule="auto"/>
        <w:ind w:left="1020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наем земя -</w:t>
      </w:r>
      <w:r w:rsidR="007D07B9">
        <w:rPr>
          <w:rFonts w:ascii="Calibri" w:eastAsia="Calibri" w:hAnsi="Calibri" w:cs="Times New Roman"/>
          <w:sz w:val="28"/>
          <w:szCs w:val="28"/>
        </w:rPr>
        <w:t>2360лв.</w:t>
      </w:r>
    </w:p>
    <w:p w:rsidR="00686390" w:rsidRDefault="007D07B9" w:rsidP="00686390">
      <w:pPr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членски внос – 119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B06093" w:rsidRPr="00242F7C" w:rsidRDefault="00B06093" w:rsidP="00A47B02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9A087E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3. И</w:t>
      </w:r>
      <w:r>
        <w:rPr>
          <w:rFonts w:ascii="Calibri" w:eastAsia="Calibri" w:hAnsi="Calibri" w:cs="Times New Roman"/>
          <w:sz w:val="28"/>
          <w:szCs w:val="28"/>
        </w:rPr>
        <w:t>зра</w:t>
      </w:r>
      <w:r w:rsidR="00A47B02">
        <w:rPr>
          <w:rFonts w:ascii="Calibri" w:eastAsia="Calibri" w:hAnsi="Calibri" w:cs="Times New Roman"/>
          <w:sz w:val="28"/>
          <w:szCs w:val="28"/>
        </w:rPr>
        <w:t>зх</w:t>
      </w:r>
      <w:r w:rsidR="007D07B9">
        <w:rPr>
          <w:rFonts w:ascii="Calibri" w:eastAsia="Calibri" w:hAnsi="Calibri" w:cs="Times New Roman"/>
          <w:sz w:val="28"/>
          <w:szCs w:val="28"/>
        </w:rPr>
        <w:t>одвани средства</w:t>
      </w:r>
      <w:r w:rsidR="007D07B9">
        <w:rPr>
          <w:rFonts w:ascii="Calibri" w:eastAsia="Calibri" w:hAnsi="Calibri" w:cs="Times New Roman"/>
          <w:sz w:val="28"/>
          <w:szCs w:val="28"/>
        </w:rPr>
        <w:tab/>
      </w:r>
      <w:r w:rsidR="007D07B9">
        <w:rPr>
          <w:rFonts w:ascii="Calibri" w:eastAsia="Calibri" w:hAnsi="Calibri" w:cs="Times New Roman"/>
          <w:sz w:val="28"/>
          <w:szCs w:val="28"/>
        </w:rPr>
        <w:tab/>
      </w:r>
      <w:r w:rsidR="007D07B9">
        <w:rPr>
          <w:rFonts w:ascii="Calibri" w:eastAsia="Calibri" w:hAnsi="Calibri" w:cs="Times New Roman"/>
          <w:sz w:val="28"/>
          <w:szCs w:val="28"/>
        </w:rPr>
        <w:tab/>
        <w:t xml:space="preserve"> -  32813.19</w:t>
      </w:r>
      <w:r w:rsidRPr="00242F7C">
        <w:rPr>
          <w:rFonts w:ascii="Calibri" w:eastAsia="Calibri" w:hAnsi="Calibri" w:cs="Times New Roman"/>
          <w:sz w:val="28"/>
          <w:szCs w:val="28"/>
        </w:rPr>
        <w:t>лв</w:t>
      </w:r>
    </w:p>
    <w:p w:rsidR="00686390" w:rsidRPr="00242F7C" w:rsidRDefault="009A087E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4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. Материална база; </w:t>
      </w:r>
    </w:p>
    <w:p w:rsidR="00686390" w:rsidRPr="00242F7C" w:rsidRDefault="000926C8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обща площ 348</w:t>
      </w:r>
      <w:r w:rsidR="00686390">
        <w:rPr>
          <w:rFonts w:ascii="Calibri" w:eastAsia="Calibri" w:hAnsi="Calibri" w:cs="Times New Roman"/>
          <w:sz w:val="28"/>
          <w:szCs w:val="28"/>
        </w:rPr>
        <w:t xml:space="preserve"> кв. м.-състои се от салон с 220места,гримьорна и библиотека-44кв.м.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9A087E" w:rsidP="00686390">
      <w:pPr>
        <w:ind w:left="30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5</w:t>
      </w:r>
      <w:r w:rsidR="00686390" w:rsidRPr="00242F7C">
        <w:rPr>
          <w:rFonts w:ascii="Calibri" w:eastAsia="Calibri" w:hAnsi="Calibri" w:cs="Times New Roman"/>
          <w:sz w:val="28"/>
          <w:szCs w:val="28"/>
        </w:rPr>
        <w:t xml:space="preserve"> Субсидирана численост на персонала ;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2</w:t>
      </w:r>
      <w:r w:rsidR="009A087E">
        <w:rPr>
          <w:rFonts w:ascii="Calibri" w:eastAsia="Calibri" w:hAnsi="Calibri" w:cs="Times New Roman"/>
          <w:sz w:val="28"/>
          <w:szCs w:val="28"/>
        </w:rPr>
        <w:t xml:space="preserve">.6 </w:t>
      </w:r>
      <w:r>
        <w:rPr>
          <w:rFonts w:ascii="Calibri" w:eastAsia="Calibri" w:hAnsi="Calibri" w:cs="Times New Roman"/>
          <w:sz w:val="28"/>
          <w:szCs w:val="28"/>
        </w:rPr>
        <w:t xml:space="preserve">бройки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9A087E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    6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. Общ размер на държавната субсидия;</w:t>
      </w:r>
      <w:r>
        <w:rPr>
          <w:rFonts w:ascii="Calibri" w:eastAsia="Calibri" w:hAnsi="Calibri" w:cs="Times New Roman"/>
          <w:sz w:val="28"/>
          <w:szCs w:val="28"/>
        </w:rPr>
        <w:t xml:space="preserve">  33000</w:t>
      </w:r>
      <w:r w:rsidR="00686390" w:rsidRPr="00242F7C">
        <w:rPr>
          <w:rFonts w:ascii="Calibri" w:eastAsia="Calibri" w:hAnsi="Calibri" w:cs="Times New Roman"/>
          <w:sz w:val="28"/>
          <w:szCs w:val="28"/>
        </w:rPr>
        <w:t>лв.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>ІV. Заключителна част.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Процесът на цялостно преосмисляне и предефиниране на целите 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приоритетните направления в развитието на културните дейности на национално и регионално ниво се превръща в съществена част от устойчивото местно развитие. Регистрира се определен стабилитет в дейността на основния културен, образователен и информационен институт – народното читалище.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Преоткрива се неговото значение за гражданското участие и местната общност.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Правителството на Република България провежда динамична политика, насочена към укрепване и модернизиране на традиционните български културно-просветни организации - читалищата. Тази политика се основава на няколко основни фактори: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1. Публичното пространство възприема народното читалище като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  <w:lang w:val="ru-RU"/>
        </w:rPr>
      </w:pPr>
      <w:r w:rsidRPr="00242F7C">
        <w:rPr>
          <w:rFonts w:ascii="Calibri" w:eastAsia="Calibri" w:hAnsi="Calibri" w:cs="Times New Roman"/>
          <w:sz w:val="28"/>
          <w:szCs w:val="28"/>
        </w:rPr>
        <w:t>пример за устойчива културна институция със специфична мисия за съхранение и развитие на традиционните ценности на нацията.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2. Дълбоката взаимовръзка с миналото, с традициите, с образователния процес, културата и благотворителността е в основата на авторитета на читалищата и тяхното легитимиране пред обществото.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3.</w:t>
      </w:r>
      <w:r w:rsidR="009A087E">
        <w:rPr>
          <w:rFonts w:ascii="Calibri" w:eastAsia="Calibri" w:hAnsi="Calibri" w:cs="Times New Roman"/>
          <w:sz w:val="28"/>
          <w:szCs w:val="28"/>
        </w:rPr>
        <w:t xml:space="preserve"> През своята 95</w:t>
      </w:r>
      <w:r w:rsidRPr="00242F7C">
        <w:rPr>
          <w:rFonts w:ascii="Calibri" w:eastAsia="Calibri" w:hAnsi="Calibri" w:cs="Times New Roman"/>
          <w:sz w:val="28"/>
          <w:szCs w:val="28"/>
        </w:rPr>
        <w:t>-годишна история българското читалище има своята завоювана позиция за работа в подкрепа на общността и през годините е спечелило доверието на хората. Уникален е неговият потенциал да насърчава социалната промяна и да укрепва гражданското общество.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4. Читалищата се уповават на своите корени като национални, социални, културни, образователни и информационни организации и отговарят на предизвикателствата на днешния свят. Осъществяването на политиката за укрепване и модернизиране на българските читалища се базира на няколко общи принципи, присъщи и на читалището като структура, а именно: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Откритост и прозрачност – регламентиране, насочване и подкрепа на дейността на читалищата.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Партньорство - широкото участие на различен тип партньори, представители на местното самоуправление и гражданското общество на правителствени и неправителствени организации, с което се гарантира доверие и съпричастие в осъществяването на държавната политика по отношение мястото и бъдещето на читалищната мрежа.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Отчетност – ясно разграничени права и задължения, системна отчетност и публичност.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Ефективност – национална политика, насочена към насърчаване на развитието на читалищата, основаваща се на ясни цели и анализи на непосредствените нужди и очакваните въздействия; създаване на условия за системен мониторинг върху тяхното присъствие, оценка на постигнатите резултати и евентуални корекции при допуснати пропуски.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Ефикасност – поддържане на добро съотношение между използваните ресурси и получените резултати.</w:t>
      </w:r>
    </w:p>
    <w:p w:rsidR="00686390" w:rsidRPr="00242F7C" w:rsidRDefault="00686390" w:rsidP="00686390">
      <w:pPr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Устойчивост – защитено присъствие; търсен и желан партньор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По своята същност и историческа даденост читалището носи в себе си първичния образ на гражданското общество у нас. То е една от първите, ако не и първа свободна гражданска организация, която се образува на принципа на взаимния интерес и сдружаване на хора с еднакви интереси и мислене. През годините българското читалище се превръща в най-масовата и разпространена форма, призвана да задоволява културните потребности на населението по места. В това отношение, по традиция съществуват позитивни практики на партньорство между читалищата, държавните и общински институции, неправителствените организации, бизнеса.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>Читалището е място, където широк кръг хора общуват с различни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изкуства и се занимават с творчество. Тук човек се стреми да реализира онази част от себе си, която е възможно поради обстоятелствата на живота да е останала в сянка, но търси път за нейната изява. 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lastRenderedPageBreak/>
        <w:t xml:space="preserve">Не по-малко ярка черта на тази институция е колективният стил на работа, включването на отделната личност в атмосфера на група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единомишленици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съучастници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 xml:space="preserve"> в културния живот.</w:t>
      </w:r>
    </w:p>
    <w:p w:rsidR="00686390" w:rsidRPr="00242F7C" w:rsidRDefault="00686390" w:rsidP="0068639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242F7C">
        <w:rPr>
          <w:rFonts w:ascii="Calibri" w:eastAsia="Calibri" w:hAnsi="Calibri" w:cs="Times New Roman"/>
          <w:sz w:val="28"/>
          <w:szCs w:val="28"/>
        </w:rPr>
        <w:t xml:space="preserve">                 Относно посетителите – читалището е </w:t>
      </w:r>
      <w:proofErr w:type="spellStart"/>
      <w:r w:rsidRPr="00242F7C">
        <w:rPr>
          <w:rFonts w:ascii="Calibri" w:eastAsia="Calibri" w:hAnsi="Calibri" w:cs="Times New Roman"/>
          <w:sz w:val="28"/>
          <w:szCs w:val="28"/>
        </w:rPr>
        <w:t>широкодостъпно</w:t>
      </w:r>
      <w:proofErr w:type="spellEnd"/>
      <w:r w:rsidRPr="00242F7C">
        <w:rPr>
          <w:rFonts w:ascii="Calibri" w:eastAsia="Calibri" w:hAnsi="Calibri" w:cs="Times New Roman"/>
          <w:sz w:val="28"/>
          <w:szCs w:val="28"/>
        </w:rPr>
        <w:t>. То се посещава от възрастни, млади и деца, от български граждани с различен етнически произход.  Във връзка с режима и атмосферата - то се характеризира с неприсъща на друга никоя институция пълна свобода на избора на присъствие.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  <w:r w:rsidRPr="00242F7C">
        <w:rPr>
          <w:rFonts w:ascii="Calibri" w:eastAsia="Calibri" w:hAnsi="Calibri" w:cs="Times New Roman"/>
          <w:sz w:val="28"/>
          <w:szCs w:val="28"/>
        </w:rPr>
        <w:t>Читалищата имат предимството на институция, която е неизменна в облика на страната - и когато се представя българската национална традиция и идентичност, и когато се чертае стратегията за бъдещо развитие. Тази позиция се корени не само във вековното развитие на тази изконна българска институция, но преди всичко в жизнената устойчивост на идеите, които тя носи.</w:t>
      </w:r>
    </w:p>
    <w:p w:rsidR="00686390" w:rsidRDefault="00686390" w:rsidP="00686390">
      <w:pPr>
        <w:jc w:val="both"/>
        <w:rPr>
          <w:rFonts w:ascii="Calibri" w:eastAsia="Calibri" w:hAnsi="Calibri" w:cs="Times New Roman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48"/>
          <w:szCs w:val="48"/>
        </w:rPr>
      </w:pPr>
      <w:r>
        <w:rPr>
          <w:sz w:val="36"/>
          <w:szCs w:val="36"/>
        </w:rPr>
        <w:t>2.</w:t>
      </w:r>
      <w:r w:rsidRPr="00572A9B">
        <w:rPr>
          <w:sz w:val="36"/>
          <w:szCs w:val="36"/>
        </w:rPr>
        <w:t xml:space="preserve">План програма за работа на НЧ,,Просвета1928,,за </w:t>
      </w:r>
      <w:r w:rsidR="009A087E">
        <w:rPr>
          <w:sz w:val="36"/>
          <w:szCs w:val="36"/>
        </w:rPr>
        <w:t>2024</w:t>
      </w:r>
      <w:r w:rsidRPr="00572A9B">
        <w:rPr>
          <w:sz w:val="36"/>
          <w:szCs w:val="36"/>
        </w:rPr>
        <w:t>г</w:t>
      </w:r>
      <w:r>
        <w:rPr>
          <w:sz w:val="48"/>
          <w:szCs w:val="48"/>
        </w:rPr>
        <w:t>.</w:t>
      </w:r>
    </w:p>
    <w:p w:rsidR="00686390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>
        <w:rPr>
          <w:sz w:val="32"/>
          <w:szCs w:val="32"/>
        </w:rPr>
        <w:t>Годишна план програма за развитие на читалищната дейност на   НЧ,,Просвета1928,,с.Гъмзо</w:t>
      </w:r>
      <w:r w:rsidR="000926C8">
        <w:rPr>
          <w:sz w:val="32"/>
          <w:szCs w:val="32"/>
        </w:rPr>
        <w:t>во,общ.Брегов</w:t>
      </w:r>
      <w:r w:rsidR="009A087E">
        <w:rPr>
          <w:sz w:val="32"/>
          <w:szCs w:val="32"/>
        </w:rPr>
        <w:t>о,</w:t>
      </w:r>
      <w:proofErr w:type="spellStart"/>
      <w:r w:rsidR="009A087E">
        <w:rPr>
          <w:sz w:val="32"/>
          <w:szCs w:val="32"/>
        </w:rPr>
        <w:t>обл</w:t>
      </w:r>
      <w:proofErr w:type="spellEnd"/>
      <w:r w:rsidR="009A087E">
        <w:rPr>
          <w:sz w:val="32"/>
          <w:szCs w:val="32"/>
        </w:rPr>
        <w:t>.Видин за 2024</w:t>
      </w:r>
      <w:r>
        <w:rPr>
          <w:sz w:val="32"/>
          <w:szCs w:val="32"/>
        </w:rPr>
        <w:t xml:space="preserve">г. </w:t>
      </w:r>
    </w:p>
    <w:p w:rsidR="00686390" w:rsidRPr="00377205" w:rsidRDefault="00686390" w:rsidP="00686390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C77BC4">
        <w:rPr>
          <w:b/>
        </w:rPr>
        <w:t>1.Въведение</w:t>
      </w:r>
      <w:r>
        <w:t>:</w:t>
      </w:r>
    </w:p>
    <w:p w:rsidR="00686390" w:rsidRDefault="00686390" w:rsidP="00686390">
      <w:pPr>
        <w:autoSpaceDE w:val="0"/>
        <w:autoSpaceDN w:val="0"/>
        <w:adjustRightInd w:val="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</w:pPr>
      <w:r>
        <w:t>Народно читалище”Просвета1928” е самостоятелна, независима, самоуправляваща се обществена организация, която изпълнява функциите на културен институт на територията на с.Гъмзово. Народно читалище ”Просвета1928.” не е политическа организация. В неговата дейност могат да участват всички граждани без ограничения, възраст, партийна, етническа и религиозна принадлежност.Читалището работи в тясно сътрудничество с учебни заведения, културни институти, обществени и други организации.</w:t>
      </w:r>
      <w:r>
        <w:tab/>
        <w:t>Годишната програма за дейността на Народно ч</w:t>
      </w:r>
      <w:r w:rsidR="009A087E">
        <w:t>италище „Просвета1928,, за 2024</w:t>
      </w:r>
      <w:r w:rsidR="00A47B02">
        <w:t xml:space="preserve"> </w:t>
      </w:r>
      <w:r>
        <w:t xml:space="preserve">година е </w:t>
      </w:r>
      <w:proofErr w:type="spellStart"/>
      <w:r>
        <w:rPr>
          <w:lang w:val="ru-RU"/>
        </w:rPr>
        <w:t>изготвена</w:t>
      </w:r>
      <w:proofErr w:type="spellEnd"/>
      <w:r>
        <w:t xml:space="preserve"> въз основа на Закона за народните читалища, Закона за закрила и развитие на културата и е съобразена</w:t>
      </w:r>
      <w:r>
        <w:rPr>
          <w:lang w:val="ru-RU"/>
        </w:rPr>
        <w:t xml:space="preserve"> </w:t>
      </w:r>
      <w:r>
        <w:t>с общинската културна политика, осъществявана на основание на съществуващата нормативна уредба и чрез изпълнението на Общинския културен календар. Програмата е ориентирана към развитието и обогатяването на културния живот в общината и задоволяването на потребностите на гражданите чрез: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lastRenderedPageBreak/>
        <w:t xml:space="preserve">Развитие и обогатяване на културния живот, социалната и образователна дейност в населеното място; 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Запазване на обичаите и традициите на българския народ;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Организиране на, курсове, празненства, концерти и чествания на бележити дати;</w:t>
      </w:r>
    </w:p>
    <w:p w:rsidR="00686390" w:rsidRPr="00A14AA2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Развитие и подпомагане на любителското творчество; 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Чрез информационно-обучителния център,,Глобални библиотеки,,читалището предлага достъп до глобалното информационно общество,повишава професионалната квалификация чрез курсове.</w:t>
      </w:r>
    </w:p>
    <w:p w:rsidR="00686390" w:rsidRPr="007F0CF6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 xml:space="preserve">Стопанисва добре </w:t>
      </w:r>
      <w:proofErr w:type="spellStart"/>
      <w:r>
        <w:t>сградния</w:t>
      </w:r>
      <w:proofErr w:type="spellEnd"/>
      <w:r>
        <w:t xml:space="preserve"> фонд.</w:t>
      </w:r>
    </w:p>
    <w:p w:rsidR="00686390" w:rsidRDefault="00686390" w:rsidP="0068639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>
        <w:t>Народно читалище,,Просвета1928,,с.Гъмзово има традиция в създаването и поддържането на художествени и творчески формации.</w:t>
      </w:r>
    </w:p>
    <w:p w:rsidR="00686390" w:rsidRPr="00A83F26" w:rsidRDefault="00686390" w:rsidP="00686390">
      <w:pPr>
        <w:autoSpaceDE w:val="0"/>
        <w:autoSpaceDN w:val="0"/>
        <w:adjustRightInd w:val="0"/>
        <w:ind w:left="1440"/>
        <w:jc w:val="both"/>
      </w:pPr>
    </w:p>
    <w:p w:rsidR="00686390" w:rsidRDefault="00686390" w:rsidP="00686390">
      <w:pPr>
        <w:autoSpaceDE w:val="0"/>
        <w:autoSpaceDN w:val="0"/>
        <w:adjustRightInd w:val="0"/>
        <w:jc w:val="both"/>
        <w:rPr>
          <w:rFonts w:eastAsia="TimesNewRomanPS-BoldMT"/>
          <w:bCs/>
        </w:rPr>
      </w:pPr>
      <w:r w:rsidRPr="00C77BC4">
        <w:rPr>
          <w:rFonts w:eastAsia="TimesNewRomanPS-BoldMT"/>
          <w:b/>
          <w:bCs/>
        </w:rPr>
        <w:t xml:space="preserve">    2.ОСНОВНИ ДЕЙНОСТИ ЗА ПОСТИГАНЕ НА ПРИОРИТЕТИТЕ</w:t>
      </w:r>
      <w:r w:rsidRPr="00C261AA">
        <w:rPr>
          <w:rFonts w:eastAsia="TimesNewRomanPS-BoldMT"/>
          <w:bCs/>
        </w:rPr>
        <w:t>:</w:t>
      </w:r>
    </w:p>
    <w:p w:rsidR="00686390" w:rsidRPr="00A83F26" w:rsidRDefault="00686390" w:rsidP="00686390">
      <w:pPr>
        <w:autoSpaceDE w:val="0"/>
        <w:autoSpaceDN w:val="0"/>
        <w:adjustRightInd w:val="0"/>
        <w:ind w:left="1020"/>
        <w:jc w:val="both"/>
      </w:pPr>
    </w:p>
    <w:p w:rsidR="00686390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поддържане на библиотека, читалня;</w:t>
      </w:r>
    </w:p>
    <w:p w:rsidR="00686390" w:rsidRPr="00294467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294467">
        <w:rPr>
          <w:rFonts w:eastAsia="TimesNewRomanPS-BoldMT"/>
          <w:bCs/>
        </w:rPr>
        <w:t>събиране и разпространяване на знания за родния край;</w:t>
      </w:r>
    </w:p>
    <w:p w:rsidR="00686390" w:rsidRPr="00C261AA" w:rsidRDefault="00686390" w:rsidP="0068639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NewRomanPS-BoldMT"/>
          <w:bCs/>
        </w:rPr>
      </w:pPr>
      <w:r w:rsidRPr="00C261AA">
        <w:rPr>
          <w:rFonts w:eastAsia="TimesNewRomanPS-BoldMT"/>
          <w:bCs/>
        </w:rPr>
        <w:t>допълнителна стопанска дейност, свързана с предмета на основната  дейност, в съответствие с действащото законодателство,</w:t>
      </w:r>
    </w:p>
    <w:p w:rsidR="00686390" w:rsidRDefault="00F77F2E" w:rsidP="00686390">
      <w:pPr>
        <w:ind w:left="400"/>
        <w:jc w:val="both"/>
        <w:rPr>
          <w:rFonts w:eastAsia="TimesNewRomanPS-BoldMT"/>
          <w:bCs/>
        </w:rPr>
      </w:pPr>
      <w:r>
        <w:rPr>
          <w:rFonts w:eastAsia="TimesNewRomanPS-BoldMT"/>
          <w:bCs/>
        </w:rPr>
        <w:t xml:space="preserve">                - Благотворителност.</w:t>
      </w:r>
    </w:p>
    <w:p w:rsidR="00686390" w:rsidRPr="00C261AA" w:rsidRDefault="00686390" w:rsidP="00686390">
      <w:pPr>
        <w:jc w:val="both"/>
      </w:pPr>
      <w:r>
        <w:t>2.1.</w:t>
      </w:r>
      <w:r w:rsidRPr="00C261AA">
        <w:t xml:space="preserve">. </w:t>
      </w:r>
      <w:r w:rsidRPr="00EF4F70">
        <w:rPr>
          <w:b/>
        </w:rPr>
        <w:t>Дейности на структурните единици в Народно читалище ”Просвета1928</w:t>
      </w:r>
      <w:r w:rsidRPr="00C261AA">
        <w:t>”</w:t>
      </w:r>
    </w:p>
    <w:p w:rsidR="00686390" w:rsidRPr="00C77BC4" w:rsidRDefault="00686390" w:rsidP="00686390">
      <w:pPr>
        <w:jc w:val="both"/>
        <w:rPr>
          <w:b/>
        </w:rPr>
      </w:pPr>
      <w:r w:rsidRPr="00C77BC4">
        <w:rPr>
          <w:b/>
        </w:rPr>
        <w:t>БИБЛИОТЕКА:</w:t>
      </w:r>
    </w:p>
    <w:p w:rsidR="00686390" w:rsidRPr="00CF3969" w:rsidRDefault="00686390" w:rsidP="00686390">
      <w:pPr>
        <w:ind w:left="400"/>
        <w:jc w:val="both"/>
      </w:pPr>
      <w:r>
        <w:t xml:space="preserve"> - Изготвяне на витрини изложби с бележити дати на личности и събития от местен,регионален и национален характер.</w:t>
      </w:r>
    </w:p>
    <w:p w:rsidR="00686390" w:rsidRDefault="00686390" w:rsidP="00686390">
      <w:pPr>
        <w:ind w:left="400"/>
        <w:jc w:val="both"/>
      </w:pPr>
      <w:r w:rsidRPr="00C261AA">
        <w:t xml:space="preserve">  - Организиране и провеждане на беседи по</w:t>
      </w:r>
      <w:r>
        <w:t xml:space="preserve"> </w:t>
      </w:r>
      <w:r w:rsidRPr="00C261AA">
        <w:t>случай значими дати и годишнини.</w:t>
      </w:r>
    </w:p>
    <w:p w:rsidR="00686390" w:rsidRDefault="00686390" w:rsidP="00686390">
      <w:pPr>
        <w:ind w:left="400"/>
        <w:jc w:val="both"/>
      </w:pPr>
      <w:r>
        <w:t>-Обогатяване на библиотечния фонд в зависимост от читателските интереси.</w:t>
      </w:r>
    </w:p>
    <w:p w:rsidR="00686390" w:rsidRPr="0096312E" w:rsidRDefault="00686390" w:rsidP="00686390">
      <w:pPr>
        <w:ind w:left="400"/>
        <w:jc w:val="both"/>
      </w:pPr>
      <w:r>
        <w:t>-Провеждане на срещи с млади автори.</w:t>
      </w:r>
    </w:p>
    <w:p w:rsidR="00686390" w:rsidRPr="0096312E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Любителско художествено творчество</w:t>
      </w:r>
      <w:r>
        <w:t>:</w:t>
      </w:r>
    </w:p>
    <w:p w:rsidR="00686390" w:rsidRPr="00E43C40" w:rsidRDefault="00686390" w:rsidP="00686390">
      <w:pPr>
        <w:ind w:left="400"/>
        <w:jc w:val="both"/>
      </w:pPr>
      <w:r w:rsidRPr="00C261AA">
        <w:t xml:space="preserve">- Организиране и провеждане на концерти </w:t>
      </w:r>
      <w:r>
        <w:t>–</w:t>
      </w:r>
      <w:r w:rsidRPr="00C261AA">
        <w:t xml:space="preserve"> </w:t>
      </w:r>
      <w:r>
        <w:t>3-март,Великден</w:t>
      </w:r>
      <w:r w:rsidRPr="00C261AA">
        <w:t>, Хоро на мегдана</w:t>
      </w:r>
      <w:r>
        <w:t xml:space="preserve"> и др.</w:t>
      </w:r>
    </w:p>
    <w:p w:rsidR="00686390" w:rsidRDefault="00686390" w:rsidP="00686390">
      <w:pPr>
        <w:ind w:left="400"/>
        <w:jc w:val="both"/>
      </w:pPr>
      <w:r w:rsidRPr="00C261AA">
        <w:t xml:space="preserve"> - Участие в </w:t>
      </w:r>
      <w:r>
        <w:t>национални конкурси и фестивали,в културно-масови събития на селото и общината.</w:t>
      </w:r>
    </w:p>
    <w:p w:rsidR="00686390" w:rsidRDefault="00686390" w:rsidP="00686390">
      <w:pPr>
        <w:ind w:left="400"/>
        <w:jc w:val="both"/>
      </w:pPr>
    </w:p>
    <w:p w:rsidR="00686390" w:rsidRDefault="00686390" w:rsidP="00686390">
      <w:pPr>
        <w:ind w:left="400"/>
        <w:jc w:val="both"/>
      </w:pPr>
      <w:r w:rsidRPr="00C77BC4">
        <w:rPr>
          <w:b/>
          <w:sz w:val="28"/>
          <w:szCs w:val="28"/>
        </w:rPr>
        <w:t>Подобряване на финансовото състояние на читалището чрез</w:t>
      </w:r>
      <w:r>
        <w:t>:</w:t>
      </w:r>
    </w:p>
    <w:p w:rsidR="00686390" w:rsidRPr="00E43C40" w:rsidRDefault="00686390" w:rsidP="00686390">
      <w:pPr>
        <w:ind w:left="400"/>
        <w:jc w:val="both"/>
      </w:pPr>
      <w:r>
        <w:t>-осъществяване на контакти с личности и фирми за набиране на средства за    подпомагане на местните,национални програми и фестивали.</w:t>
      </w:r>
    </w:p>
    <w:p w:rsidR="00686390" w:rsidRDefault="00686390" w:rsidP="00686390">
      <w:r>
        <w:lastRenderedPageBreak/>
        <w:t xml:space="preserve">       -увеличаване броя на читалищните членове</w:t>
      </w:r>
    </w:p>
    <w:p w:rsidR="00686390" w:rsidRDefault="00686390" w:rsidP="00686390">
      <w:r>
        <w:t xml:space="preserve">       - членски внос</w:t>
      </w:r>
    </w:p>
    <w:p w:rsidR="00686390" w:rsidRDefault="00686390" w:rsidP="00686390">
      <w:r>
        <w:t xml:space="preserve">       -проекти и програми</w:t>
      </w:r>
    </w:p>
    <w:p w:rsidR="00686390" w:rsidRDefault="00686390" w:rsidP="00686390">
      <w:r>
        <w:t xml:space="preserve">       -дарения и спонсорство</w:t>
      </w:r>
    </w:p>
    <w:p w:rsidR="00686390" w:rsidRDefault="00686390" w:rsidP="00686390">
      <w:r>
        <w:t xml:space="preserve">       - наем от земеделски земи</w:t>
      </w:r>
    </w:p>
    <w:p w:rsidR="00686390" w:rsidRDefault="00686390" w:rsidP="00686390">
      <w:r w:rsidRPr="00EF4F70">
        <w:rPr>
          <w:b/>
        </w:rPr>
        <w:t>3.  Дейности</w:t>
      </w:r>
      <w:r>
        <w:t>:</w:t>
      </w:r>
    </w:p>
    <w:p w:rsidR="009750C8" w:rsidRDefault="00686390" w:rsidP="000D07F7">
      <w:pPr>
        <w:spacing w:line="20" w:lineRule="atLeast"/>
      </w:pPr>
      <w:r>
        <w:t xml:space="preserve">                        </w:t>
      </w:r>
    </w:p>
    <w:p w:rsidR="000D07F7" w:rsidRPr="000D07F7" w:rsidRDefault="000D07F7" w:rsidP="000D07F7">
      <w:pPr>
        <w:spacing w:line="20" w:lineRule="atLeast"/>
        <w:rPr>
          <w:b/>
          <w:sz w:val="32"/>
          <w:szCs w:val="32"/>
        </w:rPr>
      </w:pPr>
      <w:r w:rsidRPr="00967271">
        <w:rPr>
          <w:b/>
          <w:sz w:val="32"/>
          <w:szCs w:val="32"/>
        </w:rPr>
        <w:t>Културен кал</w:t>
      </w:r>
      <w:r w:rsidR="00A47B02">
        <w:rPr>
          <w:b/>
          <w:sz w:val="32"/>
          <w:szCs w:val="32"/>
        </w:rPr>
        <w:t>ендар на мероприятията през</w:t>
      </w:r>
      <w:r w:rsidR="009A087E">
        <w:rPr>
          <w:b/>
          <w:sz w:val="32"/>
          <w:szCs w:val="32"/>
        </w:rPr>
        <w:t xml:space="preserve"> 2024</w:t>
      </w:r>
      <w:r w:rsidRPr="00967271">
        <w:rPr>
          <w:b/>
          <w:sz w:val="32"/>
          <w:szCs w:val="32"/>
        </w:rPr>
        <w:t>г.</w:t>
      </w:r>
    </w:p>
    <w:tbl>
      <w:tblPr>
        <w:tblStyle w:val="a5"/>
        <w:tblW w:w="0" w:type="auto"/>
        <w:tblLook w:val="04A0"/>
      </w:tblPr>
      <w:tblGrid>
        <w:gridCol w:w="1232"/>
        <w:gridCol w:w="3845"/>
        <w:gridCol w:w="1840"/>
        <w:gridCol w:w="2371"/>
      </w:tblGrid>
      <w:tr w:rsidR="000D07F7" w:rsidRPr="0093016F" w:rsidTr="00F37335">
        <w:tc>
          <w:tcPr>
            <w:tcW w:w="9212" w:type="dxa"/>
            <w:gridSpan w:val="4"/>
          </w:tcPr>
          <w:p w:rsidR="000D07F7" w:rsidRPr="0093016F" w:rsidRDefault="000D07F7" w:rsidP="00F37335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93016F">
              <w:rPr>
                <w:b/>
              </w:rPr>
              <w:t xml:space="preserve">Дата                     </w:t>
            </w:r>
            <w:r>
              <w:rPr>
                <w:b/>
              </w:rPr>
              <w:t xml:space="preserve">      </w:t>
            </w:r>
            <w:r w:rsidRPr="0093016F">
              <w:rPr>
                <w:b/>
              </w:rPr>
              <w:t xml:space="preserve"> културна проява                                           място                             организатор</w:t>
            </w:r>
          </w:p>
        </w:tc>
      </w:tr>
      <w:tr w:rsidR="000D07F7" w:rsidTr="00F37335">
        <w:tc>
          <w:tcPr>
            <w:tcW w:w="1242" w:type="dxa"/>
          </w:tcPr>
          <w:p w:rsidR="000D07F7" w:rsidRPr="0093016F" w:rsidRDefault="000D07F7" w:rsidP="00F37335">
            <w:r>
              <w:t>януари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Бабинден-ритуал</w:t>
            </w:r>
            <w:proofErr w:type="spellEnd"/>
            <w:r>
              <w:t xml:space="preserve"> и тържество с жените 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февруари</w:t>
            </w:r>
          </w:p>
        </w:tc>
        <w:tc>
          <w:tcPr>
            <w:tcW w:w="3969" w:type="dxa"/>
          </w:tcPr>
          <w:p w:rsidR="000D07F7" w:rsidRDefault="000D07F7" w:rsidP="00F37335">
            <w:proofErr w:type="spellStart"/>
            <w:r>
              <w:t>Трифоновден-ритуал</w:t>
            </w:r>
            <w:proofErr w:type="spellEnd"/>
            <w:r>
              <w:t>,,Зарязване,,и поздрав за винопроизводителите.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Лозята на 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Читалище,ЗКПУ,,Нива,,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Детско утро,,Баба Марта,, в читалнята.</w:t>
            </w:r>
          </w:p>
          <w:p w:rsidR="000D07F7" w:rsidRDefault="000D07F7" w:rsidP="00F37335"/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Концерт по повод Националния празник на България -  3 март с участие на самодейните колективи .</w:t>
            </w:r>
          </w:p>
          <w:p w:rsidR="000D07F7" w:rsidRDefault="000D07F7" w:rsidP="00F37335">
            <w:r>
              <w:t>Вечеря за Деня на самодееца.</w:t>
            </w:r>
          </w:p>
        </w:tc>
        <w:tc>
          <w:tcPr>
            <w:tcW w:w="1985" w:type="dxa"/>
          </w:tcPr>
          <w:p w:rsidR="000D07F7" w:rsidRDefault="000D07F7" w:rsidP="00F37335">
            <w:r>
              <w:t>Салона на читалището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8-март Деня на жената – тържество с жените на Гъмзово</w:t>
            </w:r>
          </w:p>
        </w:tc>
        <w:tc>
          <w:tcPr>
            <w:tcW w:w="1985" w:type="dxa"/>
          </w:tcPr>
          <w:p w:rsidR="000D07F7" w:rsidRDefault="000D07F7" w:rsidP="00F37335">
            <w:r>
              <w:t>сладкарницата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пенсионерски клуб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март</w:t>
            </w:r>
          </w:p>
        </w:tc>
        <w:tc>
          <w:tcPr>
            <w:tcW w:w="3969" w:type="dxa"/>
          </w:tcPr>
          <w:p w:rsidR="000D07F7" w:rsidRDefault="000D07F7" w:rsidP="00F37335">
            <w:r>
              <w:t>22-деня на пролетта излет и спортни игри на поляната в местността ,,</w:t>
            </w:r>
            <w:proofErr w:type="spellStart"/>
            <w:r>
              <w:t>Бутина</w:t>
            </w:r>
            <w:proofErr w:type="spellEnd"/>
            <w:r>
              <w:t>,,</w:t>
            </w:r>
          </w:p>
        </w:tc>
        <w:tc>
          <w:tcPr>
            <w:tcW w:w="1985" w:type="dxa"/>
          </w:tcPr>
          <w:p w:rsidR="000D07F7" w:rsidRDefault="000D07F7" w:rsidP="00F37335">
            <w:r>
              <w:t>гората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април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Лазаруване с децата и посещение по домовете с лазарски песни </w:t>
            </w:r>
          </w:p>
        </w:tc>
        <w:tc>
          <w:tcPr>
            <w:tcW w:w="1985" w:type="dxa"/>
          </w:tcPr>
          <w:p w:rsidR="000D07F7" w:rsidRDefault="000D07F7" w:rsidP="00F37335">
            <w:r>
              <w:t>В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Мегданско хоро за Великден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площада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,,Възпроизвеждане ,,на ритуала,,</w:t>
            </w:r>
            <w:proofErr w:type="spellStart"/>
            <w:r>
              <w:t>Ънсорацъ</w:t>
            </w:r>
            <w:proofErr w:type="spellEnd"/>
            <w:r>
              <w:t>,,на поточето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Но поточето при ,,</w:t>
            </w:r>
            <w:proofErr w:type="spellStart"/>
            <w:r>
              <w:t>Фъгови</w:t>
            </w:r>
            <w:proofErr w:type="spellEnd"/>
            <w:r>
              <w:t>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>Самодейните колективи да участват в Общински културни прояви</w:t>
            </w:r>
          </w:p>
        </w:tc>
        <w:tc>
          <w:tcPr>
            <w:tcW w:w="1985" w:type="dxa"/>
          </w:tcPr>
          <w:p w:rsidR="000D07F7" w:rsidRDefault="000D07F7" w:rsidP="00F37335">
            <w:r>
              <w:t>Гр.Брегово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май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6-май поднасяне на цветя на паметника на загиналите </w:t>
            </w:r>
            <w:proofErr w:type="spellStart"/>
            <w:r>
              <w:t>Гъмзовчани</w:t>
            </w:r>
            <w:proofErr w:type="spellEnd"/>
            <w:r>
              <w:t xml:space="preserve"> във войните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в центъра на селото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кметство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Ритуала,,Зажънване,,начало на жътвата.</w:t>
            </w:r>
          </w:p>
        </w:tc>
        <w:tc>
          <w:tcPr>
            <w:tcW w:w="1985" w:type="dxa"/>
          </w:tcPr>
          <w:p w:rsidR="000D07F7" w:rsidRDefault="000D07F7" w:rsidP="00F37335">
            <w:r>
              <w:t>ЗКПУ,,Нива,,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 и кооперация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D07F7" w:rsidP="00F37335">
            <w:r>
              <w:t>Еньовден –бране на билки сред природата   с наричания за здраве</w:t>
            </w:r>
          </w:p>
        </w:tc>
        <w:tc>
          <w:tcPr>
            <w:tcW w:w="1985" w:type="dxa"/>
          </w:tcPr>
          <w:p w:rsidR="000D07F7" w:rsidRDefault="000D07F7" w:rsidP="00F37335">
            <w:r>
              <w:t>На полето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юни</w:t>
            </w:r>
          </w:p>
        </w:tc>
        <w:tc>
          <w:tcPr>
            <w:tcW w:w="3969" w:type="dxa"/>
          </w:tcPr>
          <w:p w:rsidR="000D07F7" w:rsidRDefault="00096B50" w:rsidP="00F37335">
            <w:r>
              <w:t xml:space="preserve">Отбелязване на </w:t>
            </w:r>
            <w:r w:rsidR="000D07F7">
              <w:t>Тимошкото въстание</w:t>
            </w:r>
          </w:p>
        </w:tc>
        <w:tc>
          <w:tcPr>
            <w:tcW w:w="1985" w:type="dxa"/>
          </w:tcPr>
          <w:p w:rsidR="000D07F7" w:rsidRDefault="000D07F7" w:rsidP="00F37335">
            <w:r>
              <w:t>Паметника на Станко Ангелов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юли</w:t>
            </w:r>
          </w:p>
        </w:tc>
        <w:tc>
          <w:tcPr>
            <w:tcW w:w="3969" w:type="dxa"/>
          </w:tcPr>
          <w:p w:rsidR="000D07F7" w:rsidRDefault="000D07F7" w:rsidP="00F37335">
            <w:r>
              <w:t xml:space="preserve">Детски прояви през лятната ваканция-детски игри ,рисунка на асфалт,изучаване на местните хора и </w:t>
            </w:r>
            <w:r>
              <w:lastRenderedPageBreak/>
              <w:t>обичаи и др.</w:t>
            </w:r>
          </w:p>
        </w:tc>
        <w:tc>
          <w:tcPr>
            <w:tcW w:w="1985" w:type="dxa"/>
          </w:tcPr>
          <w:p w:rsidR="000D07F7" w:rsidRDefault="000D07F7" w:rsidP="00F37335">
            <w:r>
              <w:lastRenderedPageBreak/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lastRenderedPageBreak/>
              <w:t>август</w:t>
            </w:r>
          </w:p>
        </w:tc>
        <w:tc>
          <w:tcPr>
            <w:tcW w:w="3969" w:type="dxa"/>
          </w:tcPr>
          <w:p w:rsidR="000D07F7" w:rsidRDefault="000D07F7" w:rsidP="00F37335">
            <w:r>
              <w:t>Участие на самодейните колективи в Национален фолклорен фестивал</w:t>
            </w:r>
          </w:p>
        </w:tc>
        <w:tc>
          <w:tcPr>
            <w:tcW w:w="1985" w:type="dxa"/>
          </w:tcPr>
          <w:p w:rsidR="000D07F7" w:rsidRDefault="000D07F7" w:rsidP="00F37335"/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септември</w:t>
            </w:r>
          </w:p>
        </w:tc>
        <w:tc>
          <w:tcPr>
            <w:tcW w:w="3969" w:type="dxa"/>
          </w:tcPr>
          <w:p w:rsidR="000D07F7" w:rsidRDefault="00A47B02" w:rsidP="00F37335">
            <w:r>
              <w:t xml:space="preserve">Да се организира фестивала,,магията на традициите в  </w:t>
            </w:r>
            <w:r w:rsidR="000D07F7">
              <w:t xml:space="preserve"> Гъмзово</w:t>
            </w:r>
            <w:r>
              <w:t>,,</w:t>
            </w:r>
            <w:r w:rsidR="000D07F7">
              <w:t xml:space="preserve"> и честване на 6-Деня на Съединение</w:t>
            </w:r>
            <w:r w:rsidR="009A087E">
              <w:t>то</w:t>
            </w:r>
          </w:p>
        </w:tc>
        <w:tc>
          <w:tcPr>
            <w:tcW w:w="1985" w:type="dxa"/>
          </w:tcPr>
          <w:p w:rsidR="000D07F7" w:rsidRDefault="000D07F7" w:rsidP="00F37335">
            <w:r>
              <w:t>Площада и паметника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ноември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Да се отбележи деня на будителите-среща беседа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читалня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  <w:tr w:rsidR="000D07F7" w:rsidTr="00F37335">
        <w:tc>
          <w:tcPr>
            <w:tcW w:w="1242" w:type="dxa"/>
          </w:tcPr>
          <w:p w:rsidR="000D07F7" w:rsidRDefault="000D07F7" w:rsidP="00F37335">
            <w:r>
              <w:t>декември</w:t>
            </w:r>
          </w:p>
        </w:tc>
        <w:tc>
          <w:tcPr>
            <w:tcW w:w="3969" w:type="dxa"/>
          </w:tcPr>
          <w:p w:rsidR="000D07F7" w:rsidRDefault="000D07F7" w:rsidP="00F37335">
            <w:r>
              <w:t>Коледни и новогодишни празници,коледуване,изложба,,най-красива сурвачка,,</w:t>
            </w:r>
            <w:r w:rsidR="00F77F2E">
              <w:t>.</w:t>
            </w:r>
          </w:p>
        </w:tc>
        <w:tc>
          <w:tcPr>
            <w:tcW w:w="1985" w:type="dxa"/>
          </w:tcPr>
          <w:p w:rsidR="000D07F7" w:rsidRDefault="000D07F7" w:rsidP="00F37335">
            <w:r>
              <w:t>читалище</w:t>
            </w:r>
          </w:p>
        </w:tc>
        <w:tc>
          <w:tcPr>
            <w:tcW w:w="2016" w:type="dxa"/>
          </w:tcPr>
          <w:p w:rsidR="000D07F7" w:rsidRDefault="000D07F7" w:rsidP="00F37335">
            <w:r>
              <w:t>читалище</w:t>
            </w:r>
          </w:p>
        </w:tc>
      </w:tr>
    </w:tbl>
    <w:p w:rsidR="000D07F7" w:rsidRDefault="000D07F7" w:rsidP="000D07F7"/>
    <w:p w:rsidR="00686390" w:rsidRPr="009750C8" w:rsidRDefault="000D07F7" w:rsidP="009750C8">
      <w:r>
        <w:t xml:space="preserve"> </w:t>
      </w:r>
      <w:r w:rsidR="009750C8">
        <w:t xml:space="preserve">  </w:t>
      </w:r>
      <w:r w:rsidR="00686390">
        <w:rPr>
          <w:rFonts w:ascii="Verdana" w:hAnsi="Verdana"/>
          <w:b/>
          <w:sz w:val="20"/>
          <w:szCs w:val="20"/>
        </w:rPr>
        <w:t xml:space="preserve"> 4</w:t>
      </w:r>
      <w:r w:rsidR="00686390" w:rsidRPr="00AE3F8C">
        <w:rPr>
          <w:rFonts w:ascii="Verdana" w:hAnsi="Verdana"/>
          <w:b/>
          <w:sz w:val="24"/>
          <w:szCs w:val="24"/>
        </w:rPr>
        <w:t>.  МАТЕРИАЛНО – ТЕХНИЧЕСКА БАЗА</w:t>
      </w:r>
      <w:r w:rsidR="00686390" w:rsidRPr="00AE3F8C">
        <w:rPr>
          <w:rFonts w:ascii="Verdana" w:hAnsi="Verdana"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color w:val="000000"/>
          <w:sz w:val="24"/>
          <w:szCs w:val="24"/>
        </w:rPr>
        <w:t>:</w:t>
      </w:r>
    </w:p>
    <w:p w:rsidR="00686390" w:rsidRDefault="00686390" w:rsidP="00686390">
      <w:pPr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</w:t>
      </w:r>
    </w:p>
    <w:p w:rsidR="00686390" w:rsidRPr="00AE3F8C" w:rsidRDefault="00686390" w:rsidP="00686390">
      <w:pPr>
        <w:jc w:val="both"/>
        <w:rPr>
          <w:rFonts w:ascii="Verdana" w:hAnsi="Verdana"/>
          <w:bCs/>
          <w:color w:val="FF0000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Читалището извършва своята дейност в собствена материална база. 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Материално-техническата база на читалището включва</w:t>
      </w:r>
      <w:r w:rsidR="007136BD">
        <w:rPr>
          <w:rFonts w:ascii="Verdana" w:hAnsi="Verdana"/>
          <w:sz w:val="24"/>
          <w:szCs w:val="24"/>
        </w:rPr>
        <w:t>-</w:t>
      </w:r>
      <w:r w:rsidRPr="00AE3F8C">
        <w:rPr>
          <w:rFonts w:ascii="Verdana" w:hAnsi="Verdana"/>
          <w:sz w:val="24"/>
          <w:szCs w:val="24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</w:rPr>
        <w:t>сградния</w:t>
      </w:r>
      <w:proofErr w:type="spellEnd"/>
      <w:r w:rsidRPr="00AE3F8C">
        <w:rPr>
          <w:rFonts w:ascii="Verdana" w:hAnsi="Verdana"/>
          <w:sz w:val="24"/>
          <w:szCs w:val="24"/>
        </w:rPr>
        <w:t xml:space="preserve"> фонд, оборудването и обзавеждане на библиотека, салон, зали и други помещения.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</w:t>
      </w:r>
      <w:r>
        <w:rPr>
          <w:rFonts w:ascii="Verdana" w:hAnsi="Verdana"/>
        </w:rPr>
        <w:t xml:space="preserve">Чрез участие в различни </w:t>
      </w:r>
      <w:r w:rsidRPr="00AE3F8C">
        <w:rPr>
          <w:rFonts w:ascii="Verdana" w:hAnsi="Verdana"/>
          <w:sz w:val="24"/>
          <w:szCs w:val="24"/>
        </w:rPr>
        <w:t xml:space="preserve"> програми и финансиране от общинския бюджет ще се търсят начини за подобряване на материално-техническата база и създаване на оптимални условия за работа и занимания. Основните задачи, </w:t>
      </w:r>
      <w:r w:rsidR="009A087E">
        <w:rPr>
          <w:rFonts w:ascii="Verdana" w:hAnsi="Verdana"/>
          <w:sz w:val="24"/>
          <w:szCs w:val="24"/>
        </w:rPr>
        <w:t>по които ще се работи през 2024</w:t>
      </w:r>
      <w:r w:rsidRPr="00AE3F8C">
        <w:rPr>
          <w:rFonts w:ascii="Verdana" w:hAnsi="Verdana"/>
          <w:sz w:val="24"/>
          <w:szCs w:val="24"/>
        </w:rPr>
        <w:t>год. ще бъдат: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</w:t>
      </w:r>
      <w:r w:rsidRPr="00AE3F8C">
        <w:rPr>
          <w:rFonts w:ascii="Verdana" w:hAnsi="Verdana"/>
          <w:b/>
          <w:sz w:val="24"/>
          <w:szCs w:val="24"/>
        </w:rPr>
        <w:t>4.1.</w:t>
      </w:r>
      <w:r w:rsidRPr="00AE3F8C">
        <w:rPr>
          <w:rFonts w:ascii="Verdana" w:hAnsi="Verdana"/>
          <w:sz w:val="24"/>
          <w:szCs w:val="24"/>
        </w:rPr>
        <w:t xml:space="preserve"> Създаване на по-добри условия за работа в библиотеката, за посетителите и самодейците в читалището;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4.2.</w:t>
      </w:r>
      <w:r w:rsidRPr="00AE3F8C">
        <w:rPr>
          <w:rFonts w:ascii="Verdana" w:hAnsi="Verdana"/>
          <w:sz w:val="24"/>
          <w:szCs w:val="24"/>
        </w:rPr>
        <w:t xml:space="preserve"> Модернизация на инфраструктурата за разпространение и осигуряване на достъп до културно съдържание. </w:t>
      </w:r>
    </w:p>
    <w:p w:rsidR="00686390" w:rsidRPr="00AE3F8C" w:rsidRDefault="00686390" w:rsidP="00686390">
      <w:pPr>
        <w:spacing w:after="120"/>
        <w:ind w:right="28"/>
        <w:jc w:val="both"/>
        <w:rPr>
          <w:rFonts w:ascii="Verdana" w:hAnsi="Verdana"/>
          <w:b/>
          <w:color w:val="FF0000"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          </w:t>
      </w:r>
    </w:p>
    <w:p w:rsidR="00686390" w:rsidRPr="00AE3F8C" w:rsidRDefault="00686390" w:rsidP="00686390">
      <w:pPr>
        <w:ind w:left="708"/>
        <w:rPr>
          <w:rFonts w:ascii="Verdana" w:hAnsi="Verdana"/>
          <w:b/>
          <w:sz w:val="24"/>
          <w:szCs w:val="24"/>
        </w:rPr>
      </w:pPr>
      <w:r w:rsidRPr="00AE3F8C">
        <w:rPr>
          <w:rFonts w:ascii="Verdana" w:hAnsi="Verdana"/>
          <w:color w:val="FF0000"/>
          <w:sz w:val="24"/>
          <w:szCs w:val="24"/>
        </w:rPr>
        <w:t xml:space="preserve">  </w:t>
      </w:r>
      <w:r w:rsidRPr="00AE3F8C">
        <w:rPr>
          <w:rFonts w:ascii="Verdana" w:hAnsi="Verdan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5. ФИНАНСИРАНЕ НА ПРОГРАМАТА: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>Финансирането на читалищата е регламентирано в Закона за народните читалища и се осъществява по следните начини: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5.1.</w:t>
      </w:r>
      <w:r w:rsidRPr="00AE3F8C">
        <w:rPr>
          <w:rFonts w:ascii="Verdana" w:hAnsi="Verdana"/>
          <w:sz w:val="24"/>
          <w:szCs w:val="24"/>
        </w:rPr>
        <w:t xml:space="preserve"> Читалището финансира дейността в рамките на държавната субсидия;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5.2.</w:t>
      </w:r>
      <w:r w:rsidRPr="00AE3F8C">
        <w:rPr>
          <w:rFonts w:ascii="Verdana" w:hAnsi="Verdana"/>
          <w:sz w:val="24"/>
          <w:szCs w:val="24"/>
        </w:rPr>
        <w:t xml:space="preserve"> Наеми на помещения или стопанска дейност, в съответствие с действащото законодателство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 w:cs="TimesNewRomanPSMT"/>
          <w:sz w:val="24"/>
          <w:szCs w:val="24"/>
        </w:rPr>
        <w:lastRenderedPageBreak/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5.3.</w:t>
      </w:r>
      <w:r w:rsidRPr="00AE3F8C">
        <w:rPr>
          <w:rFonts w:ascii="Verdana" w:hAnsi="Verdana"/>
          <w:sz w:val="24"/>
          <w:szCs w:val="24"/>
        </w:rPr>
        <w:t xml:space="preserve"> Членски внос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 xml:space="preserve">                 5.4.</w:t>
      </w:r>
      <w:r w:rsidRPr="00AE3F8C">
        <w:rPr>
          <w:rFonts w:ascii="Verdana" w:hAnsi="Verdana"/>
          <w:sz w:val="24"/>
          <w:szCs w:val="24"/>
        </w:rPr>
        <w:t xml:space="preserve"> Дарения </w:t>
      </w:r>
    </w:p>
    <w:p w:rsidR="00686390" w:rsidRPr="00AE3F8C" w:rsidRDefault="00686390" w:rsidP="00686390">
      <w:pPr>
        <w:autoSpaceDE w:val="0"/>
        <w:autoSpaceDN w:val="0"/>
        <w:adjustRightInd w:val="0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sz w:val="24"/>
          <w:szCs w:val="24"/>
        </w:rPr>
        <w:t xml:space="preserve">                </w:t>
      </w:r>
      <w:r w:rsidRPr="00AE3F8C">
        <w:rPr>
          <w:rFonts w:ascii="Verdana" w:hAnsi="Verdana"/>
          <w:b/>
          <w:sz w:val="24"/>
          <w:szCs w:val="24"/>
        </w:rPr>
        <w:t>5.5.</w:t>
      </w:r>
      <w:r w:rsidRPr="00AE3F8C">
        <w:rPr>
          <w:rFonts w:ascii="Verdana" w:hAnsi="Verdana"/>
          <w:sz w:val="24"/>
          <w:szCs w:val="24"/>
        </w:rPr>
        <w:t xml:space="preserve"> Други законови приходи</w:t>
      </w:r>
    </w:p>
    <w:p w:rsidR="00686390" w:rsidRDefault="00686390" w:rsidP="00686390">
      <w:pPr>
        <w:spacing w:before="240" w:after="240"/>
        <w:ind w:right="28"/>
        <w:jc w:val="both"/>
        <w:rPr>
          <w:rFonts w:ascii="Verdana" w:hAnsi="Verdana"/>
          <w:sz w:val="24"/>
          <w:szCs w:val="24"/>
        </w:rPr>
      </w:pPr>
    </w:p>
    <w:p w:rsidR="00686390" w:rsidRPr="00AE3F8C" w:rsidRDefault="00686390" w:rsidP="00686390">
      <w:pPr>
        <w:spacing w:before="240" w:after="240"/>
        <w:ind w:right="28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</w:t>
      </w:r>
      <w:r w:rsidRPr="00AE3F8C">
        <w:rPr>
          <w:rFonts w:ascii="Verdana" w:hAnsi="Verdana"/>
          <w:b/>
          <w:sz w:val="24"/>
          <w:szCs w:val="24"/>
        </w:rPr>
        <w:t>6. СРОК ЗА ИЗПЪЛНЕНИЕ И ОТЧЕТ НА ПРОГРАМАТА:</w:t>
      </w:r>
    </w:p>
    <w:p w:rsidR="00686390" w:rsidRPr="00AE3F8C" w:rsidRDefault="00686390" w:rsidP="00686390">
      <w:pPr>
        <w:spacing w:after="120"/>
        <w:ind w:left="539" w:right="28" w:firstLine="53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</w:rPr>
        <w:t>6.1.</w:t>
      </w:r>
      <w:r w:rsidRPr="00AE3F8C">
        <w:rPr>
          <w:rFonts w:ascii="Verdana" w:hAnsi="Verdana"/>
          <w:sz w:val="24"/>
          <w:szCs w:val="24"/>
        </w:rPr>
        <w:t xml:space="preserve"> Срокът за изпълнение на Програмат</w:t>
      </w:r>
      <w:r w:rsidR="008509BC">
        <w:rPr>
          <w:rFonts w:ascii="Verdana" w:hAnsi="Verdana"/>
          <w:sz w:val="24"/>
          <w:szCs w:val="24"/>
        </w:rPr>
        <w:t>а е в рамките на бюджетната 2023</w:t>
      </w:r>
      <w:r w:rsidRPr="00AE3F8C">
        <w:rPr>
          <w:rFonts w:ascii="Verdana" w:hAnsi="Verdana"/>
          <w:sz w:val="24"/>
          <w:szCs w:val="24"/>
        </w:rPr>
        <w:t xml:space="preserve"> година;</w:t>
      </w:r>
    </w:p>
    <w:p w:rsidR="00686390" w:rsidRPr="00AE3F8C" w:rsidRDefault="00686390" w:rsidP="00686390">
      <w:pPr>
        <w:spacing w:after="120"/>
        <w:ind w:left="539" w:right="28"/>
        <w:jc w:val="both"/>
        <w:textAlignment w:val="center"/>
        <w:rPr>
          <w:rFonts w:ascii="Verdana" w:hAnsi="Verdana"/>
          <w:sz w:val="24"/>
          <w:szCs w:val="24"/>
          <w:lang w:val="ru-RU"/>
        </w:rPr>
      </w:pPr>
      <w:r w:rsidRPr="00AE3F8C">
        <w:rPr>
          <w:rFonts w:ascii="Verdana" w:hAnsi="Verdana"/>
          <w:b/>
          <w:sz w:val="24"/>
          <w:szCs w:val="24"/>
        </w:rPr>
        <w:t xml:space="preserve">        6.2.</w:t>
      </w:r>
      <w:r w:rsidRPr="00AE3F8C">
        <w:rPr>
          <w:rFonts w:ascii="Verdana" w:hAnsi="Verdana"/>
          <w:sz w:val="24"/>
          <w:szCs w:val="24"/>
        </w:rPr>
        <w:t xml:space="preserve"> Съгласно чл. 26 а, ал. 4 от Закона за народните читалища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Председател</w:t>
      </w:r>
      <w:proofErr w:type="spellEnd"/>
      <w:r w:rsidRPr="00AE3F8C">
        <w:rPr>
          <w:rFonts w:ascii="Verdana" w:hAnsi="Verdana"/>
          <w:sz w:val="24"/>
          <w:szCs w:val="24"/>
        </w:rPr>
        <w:t xml:space="preserve">ят </w:t>
      </w:r>
      <w:r w:rsidRPr="00AE3F8C">
        <w:rPr>
          <w:rFonts w:ascii="Verdana" w:hAnsi="Verdana"/>
          <w:sz w:val="24"/>
          <w:szCs w:val="24"/>
          <w:lang w:val="ru-RU"/>
        </w:rPr>
        <w:t xml:space="preserve">на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читалищ</w:t>
      </w:r>
      <w:proofErr w:type="spellEnd"/>
      <w:r w:rsidRPr="00AE3F8C">
        <w:rPr>
          <w:rFonts w:ascii="Verdana" w:hAnsi="Verdana"/>
          <w:sz w:val="24"/>
          <w:szCs w:val="24"/>
        </w:rPr>
        <w:t>ето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представя</w:t>
      </w:r>
      <w:proofErr w:type="spellEnd"/>
      <w:r w:rsidRPr="00AE3F8C">
        <w:rPr>
          <w:rFonts w:ascii="Verdana" w:hAnsi="Verdana"/>
          <w:sz w:val="24"/>
          <w:szCs w:val="24"/>
        </w:rPr>
        <w:t xml:space="preserve"> </w:t>
      </w:r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Pr="00AE3F8C">
        <w:rPr>
          <w:rFonts w:ascii="Verdana" w:hAnsi="Verdana"/>
          <w:sz w:val="24"/>
          <w:szCs w:val="24"/>
        </w:rPr>
        <w:t xml:space="preserve">в срок до </w:t>
      </w:r>
      <w:r w:rsidRPr="00AE3F8C">
        <w:rPr>
          <w:rFonts w:ascii="Verdana" w:hAnsi="Verdana"/>
          <w:sz w:val="24"/>
          <w:szCs w:val="24"/>
          <w:lang w:val="ru-RU"/>
        </w:rPr>
        <w:t xml:space="preserve"> 31</w:t>
      </w:r>
      <w:r w:rsidR="008509BC">
        <w:rPr>
          <w:rFonts w:ascii="Verdana" w:hAnsi="Verdana"/>
          <w:sz w:val="24"/>
          <w:szCs w:val="24"/>
        </w:rPr>
        <w:t>.03.2023</w:t>
      </w:r>
      <w:r w:rsidRPr="00AE3F8C">
        <w:rPr>
          <w:rFonts w:ascii="Verdana" w:hAnsi="Verdana"/>
          <w:sz w:val="24"/>
          <w:szCs w:val="24"/>
        </w:rPr>
        <w:t>г.</w:t>
      </w:r>
      <w:r w:rsidRPr="00AE3F8C">
        <w:rPr>
          <w:rFonts w:ascii="Verdana" w:hAnsi="Verdana"/>
          <w:sz w:val="24"/>
          <w:szCs w:val="24"/>
          <w:lang w:val="ru-RU"/>
        </w:rPr>
        <w:t xml:space="preserve"> пред </w:t>
      </w:r>
      <w:r w:rsidRPr="00AE3F8C">
        <w:rPr>
          <w:rFonts w:ascii="Verdana" w:hAnsi="Verdana"/>
          <w:sz w:val="24"/>
          <w:szCs w:val="24"/>
        </w:rPr>
        <w:t>К</w:t>
      </w:r>
      <w:r w:rsidRPr="00AE3F8C">
        <w:rPr>
          <w:rFonts w:ascii="Verdana" w:hAnsi="Verdana"/>
          <w:sz w:val="24"/>
          <w:szCs w:val="24"/>
          <w:lang w:val="ru-RU"/>
        </w:rPr>
        <w:t>мета на Община</w:t>
      </w:r>
      <w:r w:rsidRPr="00AE3F8C">
        <w:rPr>
          <w:rFonts w:ascii="Verdana" w:hAnsi="Verdana"/>
          <w:sz w:val="24"/>
          <w:szCs w:val="24"/>
        </w:rPr>
        <w:t xml:space="preserve">та </w:t>
      </w:r>
      <w:r w:rsidRPr="00AE3F8C">
        <w:rPr>
          <w:rFonts w:ascii="Verdana" w:hAnsi="Verdana"/>
          <w:sz w:val="24"/>
          <w:szCs w:val="24"/>
          <w:lang w:val="ru-RU"/>
        </w:rPr>
        <w:t xml:space="preserve">и </w:t>
      </w:r>
      <w:r w:rsidRPr="00AE3F8C">
        <w:rPr>
          <w:rFonts w:ascii="Verdana" w:hAnsi="Verdana"/>
          <w:sz w:val="24"/>
          <w:szCs w:val="24"/>
        </w:rPr>
        <w:t>О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бщинския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съвет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доклад за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осъществените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дейности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в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изпълнение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на </w:t>
      </w:r>
      <w:r w:rsidRPr="00AE3F8C">
        <w:rPr>
          <w:rFonts w:ascii="Verdana" w:hAnsi="Verdana"/>
          <w:sz w:val="24"/>
          <w:szCs w:val="24"/>
        </w:rPr>
        <w:t>П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рограмата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 и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за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изразходваните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proofErr w:type="gramStart"/>
      <w:r w:rsidRPr="00AE3F8C">
        <w:rPr>
          <w:rFonts w:ascii="Verdana" w:hAnsi="Verdana"/>
          <w:sz w:val="24"/>
          <w:szCs w:val="24"/>
          <w:lang w:val="ru-RU"/>
        </w:rPr>
        <w:t>от</w:t>
      </w:r>
      <w:proofErr w:type="gramEnd"/>
      <w:r w:rsidRPr="00AE3F8C">
        <w:rPr>
          <w:rFonts w:ascii="Verdana" w:hAnsi="Verdana"/>
          <w:sz w:val="24"/>
          <w:szCs w:val="24"/>
          <w:lang w:val="ru-RU"/>
        </w:rPr>
        <w:t xml:space="preserve"> бюджета средства </w:t>
      </w:r>
      <w:proofErr w:type="spellStart"/>
      <w:r w:rsidRPr="00AE3F8C">
        <w:rPr>
          <w:rFonts w:ascii="Verdana" w:hAnsi="Verdana"/>
          <w:sz w:val="24"/>
          <w:szCs w:val="24"/>
          <w:lang w:val="ru-RU"/>
        </w:rPr>
        <w:t>през</w:t>
      </w:r>
      <w:proofErr w:type="spellEnd"/>
      <w:r w:rsidRPr="00AE3F8C">
        <w:rPr>
          <w:rFonts w:ascii="Verdana" w:hAnsi="Verdana"/>
          <w:sz w:val="24"/>
          <w:szCs w:val="24"/>
          <w:lang w:val="ru-RU"/>
        </w:rPr>
        <w:t xml:space="preserve"> </w:t>
      </w:r>
      <w:r w:rsidR="009A087E">
        <w:rPr>
          <w:rFonts w:ascii="Verdana" w:hAnsi="Verdana"/>
          <w:sz w:val="24"/>
          <w:szCs w:val="24"/>
        </w:rPr>
        <w:t>2024</w:t>
      </w:r>
      <w:r w:rsidRPr="00AE3F8C">
        <w:rPr>
          <w:rFonts w:ascii="Verdana" w:hAnsi="Verdana"/>
          <w:sz w:val="24"/>
          <w:szCs w:val="24"/>
          <w:lang w:val="ru-RU"/>
        </w:rPr>
        <w:t xml:space="preserve"> г.</w:t>
      </w:r>
      <w:r w:rsidRPr="00AE3F8C">
        <w:rPr>
          <w:rFonts w:ascii="Verdana" w:hAnsi="Verdana"/>
          <w:sz w:val="24"/>
          <w:szCs w:val="24"/>
        </w:rPr>
        <w:t xml:space="preserve"> </w:t>
      </w:r>
    </w:p>
    <w:p w:rsidR="00686390" w:rsidRDefault="00686390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 w:rsidRPr="00AE3F8C">
        <w:rPr>
          <w:rFonts w:ascii="Verdana" w:hAnsi="Verdana"/>
          <w:b/>
          <w:sz w:val="24"/>
          <w:szCs w:val="24"/>
          <w:lang w:val="ru-RU"/>
        </w:rPr>
        <w:t xml:space="preserve">                </w:t>
      </w: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9750C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b/>
          <w:bCs/>
          <w:sz w:val="24"/>
          <w:szCs w:val="24"/>
        </w:rPr>
      </w:pPr>
    </w:p>
    <w:p w:rsidR="00686390" w:rsidRPr="00643A98" w:rsidRDefault="009750C8" w:rsidP="00686390">
      <w:pPr>
        <w:tabs>
          <w:tab w:val="left" w:pos="5023"/>
        </w:tabs>
        <w:ind w:right="2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 </w:t>
      </w:r>
      <w:r w:rsidR="00686390" w:rsidRPr="00AE3F8C">
        <w:rPr>
          <w:rFonts w:ascii="Verdana" w:hAnsi="Verdana"/>
          <w:b/>
          <w:bCs/>
          <w:sz w:val="24"/>
          <w:szCs w:val="24"/>
        </w:rPr>
        <w:t xml:space="preserve"> 7. ЗАКЛЮЧЕНИЕ</w:t>
      </w:r>
      <w:r w:rsidR="00686390" w:rsidRPr="00AE3F8C">
        <w:rPr>
          <w:rFonts w:ascii="Verdana" w:hAnsi="Verdana"/>
          <w:b/>
          <w:sz w:val="24"/>
          <w:szCs w:val="24"/>
        </w:rPr>
        <w:t>:</w:t>
      </w:r>
    </w:p>
    <w:p w:rsidR="00686390" w:rsidRPr="00AE3F8C" w:rsidRDefault="00686390" w:rsidP="00686390">
      <w:pPr>
        <w:ind w:left="360"/>
        <w:rPr>
          <w:rFonts w:ascii="Verdana" w:hAnsi="Verdana"/>
          <w:sz w:val="24"/>
          <w:szCs w:val="24"/>
        </w:rPr>
      </w:pPr>
    </w:p>
    <w:p w:rsidR="00686390" w:rsidRDefault="009750C8" w:rsidP="00686390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   </w:t>
      </w:r>
      <w:r w:rsidR="00686390" w:rsidRPr="00AE3F8C">
        <w:rPr>
          <w:rFonts w:ascii="Verdana" w:hAnsi="Verdana"/>
        </w:rPr>
        <w:t xml:space="preserve">Настоящата едногодишна програма за развитие на Читалището е само вариант и </w:t>
      </w:r>
      <w:r>
        <w:rPr>
          <w:rFonts w:ascii="Verdana" w:hAnsi="Verdana"/>
        </w:rPr>
        <w:t xml:space="preserve"> в процес на</w:t>
      </w:r>
      <w:r w:rsidR="00686390" w:rsidRPr="00AE3F8C">
        <w:rPr>
          <w:rFonts w:ascii="Verdana" w:hAnsi="Verdana"/>
        </w:rPr>
        <w:t xml:space="preserve"> времето, един от многото начини, който ще се търси в бъдеще, за да стимулира развитието на  общността, за да не се изостава от времето, което изисква коректност, компетентност, находчивост, вземане на нестандартни решения с пълната степен на отговорност, за да има устойчиво развитие в истинския смисъл на думата.</w:t>
      </w:r>
    </w:p>
    <w:p w:rsidR="00686390" w:rsidRDefault="00686390" w:rsidP="00686390">
      <w:pPr>
        <w:pStyle w:val="a3"/>
        <w:rPr>
          <w:rFonts w:ascii="Verdana" w:hAnsi="Verdana"/>
        </w:rPr>
      </w:pPr>
      <w:r w:rsidRPr="00AE3F8C">
        <w:rPr>
          <w:rFonts w:ascii="Verdana" w:hAnsi="Verdana"/>
        </w:rPr>
        <w:t xml:space="preserve"> Насоките и плана з</w:t>
      </w:r>
      <w:r w:rsidR="009A087E">
        <w:rPr>
          <w:rFonts w:ascii="Verdana" w:hAnsi="Verdana"/>
        </w:rPr>
        <w:t>а културните дейности през 2024</w:t>
      </w:r>
      <w:r>
        <w:rPr>
          <w:rFonts w:ascii="Verdana" w:hAnsi="Verdana"/>
        </w:rPr>
        <w:t xml:space="preserve"> </w:t>
      </w:r>
      <w:r w:rsidRPr="00AE3F8C">
        <w:rPr>
          <w:rFonts w:ascii="Verdana" w:hAnsi="Verdana"/>
        </w:rPr>
        <w:t>г. са приети на редовно заседание на читалищното настоятелс</w:t>
      </w:r>
      <w:r>
        <w:rPr>
          <w:rFonts w:ascii="Verdana" w:hAnsi="Verdana"/>
        </w:rPr>
        <w:t>твото.</w:t>
      </w:r>
    </w:p>
    <w:p w:rsidR="00686390" w:rsidRDefault="00686390" w:rsidP="0068639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686390" w:rsidRDefault="00686390" w:rsidP="00686390">
      <w:pPr>
        <w:rPr>
          <w:sz w:val="28"/>
          <w:szCs w:val="28"/>
        </w:rPr>
      </w:pPr>
    </w:p>
    <w:p w:rsidR="00686390" w:rsidRDefault="00ED3E85" w:rsidP="006863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Снимки</w:t>
      </w:r>
      <w:r w:rsidR="009750C8">
        <w:rPr>
          <w:sz w:val="28"/>
          <w:szCs w:val="28"/>
        </w:rPr>
        <w:t>:</w:t>
      </w:r>
    </w:p>
    <w:p w:rsidR="00ED3E85" w:rsidRDefault="00ED3E85" w:rsidP="00686390">
      <w:pPr>
        <w:rPr>
          <w:sz w:val="28"/>
          <w:szCs w:val="28"/>
        </w:rPr>
      </w:pPr>
    </w:p>
    <w:p w:rsidR="00686390" w:rsidRDefault="00686390" w:rsidP="00686390">
      <w:pPr>
        <w:rPr>
          <w:sz w:val="28"/>
          <w:szCs w:val="28"/>
        </w:rPr>
      </w:pPr>
    </w:p>
    <w:p w:rsidR="00ED3E85" w:rsidRDefault="008509BC" w:rsidP="00686390">
      <w:pPr>
        <w:rPr>
          <w:noProof/>
          <w:sz w:val="28"/>
          <w:szCs w:val="28"/>
          <w:lang w:eastAsia="bg-BG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729643"/>
            <wp:effectExtent l="19050" t="0" r="0" b="0"/>
            <wp:docPr id="1" name="Картина 1" descr="E:\Приморско 2022г\20220618_19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морско 2022г\20220618_193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noProof/>
          <w:sz w:val="28"/>
          <w:szCs w:val="28"/>
          <w:lang w:eastAsia="bg-BG"/>
        </w:rPr>
      </w:pPr>
    </w:p>
    <w:p w:rsidR="009750C8" w:rsidRDefault="008509BC" w:rsidP="00686390">
      <w:pPr>
        <w:rPr>
          <w:noProof/>
          <w:sz w:val="28"/>
          <w:szCs w:val="28"/>
          <w:lang w:eastAsia="bg-BG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4322201"/>
            <wp:effectExtent l="19050" t="0" r="0" b="0"/>
            <wp:docPr id="3" name="Картина 2" descr="E:\Копривщица 2022г\297460704_464913645478942_6700931664595475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привщица 2022г\297460704_464913645478942_6700931664595475817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C8" w:rsidRDefault="009750C8" w:rsidP="00686390">
      <w:pPr>
        <w:rPr>
          <w:noProof/>
          <w:sz w:val="28"/>
          <w:szCs w:val="28"/>
          <w:lang w:eastAsia="bg-BG"/>
        </w:rPr>
      </w:pPr>
    </w:p>
    <w:p w:rsidR="00ED3E85" w:rsidRDefault="00ED3E85" w:rsidP="00686390">
      <w:pPr>
        <w:rPr>
          <w:sz w:val="28"/>
          <w:szCs w:val="28"/>
        </w:rPr>
      </w:pPr>
    </w:p>
    <w:p w:rsidR="009750C8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8509BC">
        <w:rPr>
          <w:noProof/>
          <w:sz w:val="28"/>
          <w:szCs w:val="28"/>
          <w:lang w:eastAsia="bg-BG"/>
        </w:rPr>
        <w:drawing>
          <wp:inline distT="0" distB="0" distL="0" distR="0">
            <wp:extent cx="5760720" cy="2729643"/>
            <wp:effectExtent l="19050" t="0" r="0" b="0"/>
            <wp:docPr id="4" name="Картина 3" descr="E:\хоро се вие -брегово2022г\20220812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оро се вие -брегово2022г\20220812_10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0C8" w:rsidRDefault="009750C8" w:rsidP="00686390">
      <w:pPr>
        <w:rPr>
          <w:sz w:val="28"/>
          <w:szCs w:val="28"/>
        </w:rPr>
      </w:pPr>
    </w:p>
    <w:p w:rsidR="009750C8" w:rsidRDefault="009750C8" w:rsidP="00686390">
      <w:pPr>
        <w:rPr>
          <w:sz w:val="28"/>
          <w:szCs w:val="28"/>
        </w:rPr>
      </w:pPr>
    </w:p>
    <w:p w:rsidR="00686390" w:rsidRDefault="009750C8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86390">
        <w:rPr>
          <w:sz w:val="28"/>
          <w:szCs w:val="28"/>
        </w:rPr>
        <w:t xml:space="preserve">Изготвил:    Анжела </w:t>
      </w:r>
      <w:proofErr w:type="spellStart"/>
      <w:r w:rsidR="00686390">
        <w:rPr>
          <w:sz w:val="28"/>
          <w:szCs w:val="28"/>
        </w:rPr>
        <w:t>Северелова</w:t>
      </w:r>
      <w:proofErr w:type="spellEnd"/>
      <w:r w:rsidR="00686390">
        <w:rPr>
          <w:sz w:val="28"/>
          <w:szCs w:val="28"/>
        </w:rPr>
        <w:t xml:space="preserve"> </w:t>
      </w:r>
      <w:proofErr w:type="spellStart"/>
      <w:r w:rsidR="00686390">
        <w:rPr>
          <w:sz w:val="28"/>
          <w:szCs w:val="28"/>
        </w:rPr>
        <w:t>Белдева-секретар</w:t>
      </w:r>
      <w:proofErr w:type="spellEnd"/>
    </w:p>
    <w:p w:rsidR="00686390" w:rsidRDefault="00686390" w:rsidP="00686390">
      <w:pPr>
        <w:rPr>
          <w:sz w:val="28"/>
          <w:szCs w:val="28"/>
        </w:rPr>
      </w:pPr>
      <w:r>
        <w:rPr>
          <w:sz w:val="28"/>
          <w:szCs w:val="28"/>
        </w:rPr>
        <w:t xml:space="preserve">             Тел.0899741620     </w:t>
      </w:r>
      <w:r>
        <w:rPr>
          <w:sz w:val="28"/>
          <w:szCs w:val="28"/>
          <w:lang w:val="en-US"/>
        </w:rPr>
        <w:t xml:space="preserve">e-mail-  </w:t>
      </w:r>
      <w:hyperlink r:id="rId8" w:history="1">
        <w:r w:rsidRPr="00F44D97">
          <w:rPr>
            <w:rStyle w:val="a4"/>
            <w:sz w:val="28"/>
            <w:szCs w:val="28"/>
            <w:lang w:val="en-US"/>
          </w:rPr>
          <w:t>prosveta1928_gamzovo@abv.bg</w:t>
        </w:r>
      </w:hyperlink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686390" w:rsidRDefault="00686390" w:rsidP="00686390">
      <w:pPr>
        <w:rPr>
          <w:sz w:val="36"/>
          <w:szCs w:val="36"/>
        </w:rPr>
      </w:pPr>
    </w:p>
    <w:p w:rsidR="00220057" w:rsidRDefault="00220057"/>
    <w:sectPr w:rsidR="00220057" w:rsidSect="002200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616AB"/>
    <w:multiLevelType w:val="hybridMultilevel"/>
    <w:tmpl w:val="692046C6"/>
    <w:lvl w:ilvl="0" w:tplc="0818E5D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910102"/>
    <w:multiLevelType w:val="hybridMultilevel"/>
    <w:tmpl w:val="428424A8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94106"/>
    <w:multiLevelType w:val="hybridMultilevel"/>
    <w:tmpl w:val="694AA13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C3C82"/>
    <w:multiLevelType w:val="hybridMultilevel"/>
    <w:tmpl w:val="532ADD84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11979"/>
    <w:multiLevelType w:val="hybridMultilevel"/>
    <w:tmpl w:val="962C9640"/>
    <w:lvl w:ilvl="0" w:tplc="4A62EE88">
      <w:start w:val="2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94B51"/>
    <w:multiLevelType w:val="hybridMultilevel"/>
    <w:tmpl w:val="51C0AC3E"/>
    <w:lvl w:ilvl="0" w:tplc="13283C2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02000B">
      <w:start w:val="1"/>
      <w:numFmt w:val="bullet"/>
      <w:lvlText w:val="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D0153E"/>
    <w:multiLevelType w:val="hybridMultilevel"/>
    <w:tmpl w:val="610EF246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980F95"/>
    <w:multiLevelType w:val="hybridMultilevel"/>
    <w:tmpl w:val="9D5C579A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C238C"/>
    <w:multiLevelType w:val="hybridMultilevel"/>
    <w:tmpl w:val="E80C92E8"/>
    <w:lvl w:ilvl="0" w:tplc="0402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BA3DB2"/>
    <w:multiLevelType w:val="hybridMultilevel"/>
    <w:tmpl w:val="1EC25846"/>
    <w:lvl w:ilvl="0" w:tplc="0402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2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6390"/>
    <w:rsid w:val="000926C8"/>
    <w:rsid w:val="00096B50"/>
    <w:rsid w:val="000D07F7"/>
    <w:rsid w:val="001F6D4D"/>
    <w:rsid w:val="00220057"/>
    <w:rsid w:val="00227A44"/>
    <w:rsid w:val="00233BE7"/>
    <w:rsid w:val="003277B8"/>
    <w:rsid w:val="005279C3"/>
    <w:rsid w:val="00552DFE"/>
    <w:rsid w:val="00686390"/>
    <w:rsid w:val="007136BD"/>
    <w:rsid w:val="00742E9F"/>
    <w:rsid w:val="00760DF5"/>
    <w:rsid w:val="007D07B9"/>
    <w:rsid w:val="008509BC"/>
    <w:rsid w:val="008B6C9D"/>
    <w:rsid w:val="0096044E"/>
    <w:rsid w:val="009750C8"/>
    <w:rsid w:val="009A087E"/>
    <w:rsid w:val="00A47B02"/>
    <w:rsid w:val="00B06093"/>
    <w:rsid w:val="00B201C6"/>
    <w:rsid w:val="00C32BAD"/>
    <w:rsid w:val="00D504F8"/>
    <w:rsid w:val="00DB4837"/>
    <w:rsid w:val="00E416FA"/>
    <w:rsid w:val="00EC466E"/>
    <w:rsid w:val="00ED3E85"/>
    <w:rsid w:val="00F77F2E"/>
    <w:rsid w:val="00FC7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86390"/>
    <w:pPr>
      <w:spacing w:after="300" w:line="324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4">
    <w:name w:val="Hyperlink"/>
    <w:basedOn w:val="a0"/>
    <w:uiPriority w:val="99"/>
    <w:unhideWhenUsed/>
    <w:rsid w:val="0068639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D07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D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ED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sveta1928_gamzovo@abv.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2451</Words>
  <Characters>13973</Characters>
  <Application>Microsoft Office Word</Application>
  <DocSecurity>0</DocSecurity>
  <Lines>116</Lines>
  <Paragraphs>32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Anjela</dc:creator>
  <cp:lastModifiedBy>Anjela</cp:lastModifiedBy>
  <cp:revision>2</cp:revision>
  <dcterms:created xsi:type="dcterms:W3CDTF">2024-03-06T09:10:00Z</dcterms:created>
  <dcterms:modified xsi:type="dcterms:W3CDTF">2024-03-06T09:10:00Z</dcterms:modified>
</cp:coreProperties>
</file>